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EC9B07C" w14:textId="77777777" w:rsidR="00CB2423" w:rsidRDefault="00CB2423" w:rsidP="00D31E14">
      <w:pPr>
        <w:spacing w:line="360" w:lineRule="exact"/>
        <w:jc w:val="left"/>
        <w:rPr>
          <w:rFonts w:ascii="Arial" w:eastAsia="ＭＳ Ｐゴシック" w:hAnsi="Arial" w:cs="Arial"/>
          <w:noProof/>
          <w:color w:val="000000" w:themeColor="text1"/>
          <w:sz w:val="22"/>
          <w:szCs w:val="22"/>
        </w:rPr>
      </w:pPr>
    </w:p>
    <w:p w14:paraId="3ECA05EE" w14:textId="77777777" w:rsidR="00AD11A6" w:rsidRDefault="00AD11A6" w:rsidP="00D31E14">
      <w:pPr>
        <w:spacing w:line="360" w:lineRule="exact"/>
        <w:jc w:val="left"/>
        <w:rPr>
          <w:rFonts w:ascii="Arial" w:eastAsia="ＭＳ Ｐゴシック" w:hAnsi="Arial" w:cs="Arial"/>
          <w:noProof/>
          <w:color w:val="000000" w:themeColor="text1"/>
          <w:sz w:val="22"/>
          <w:szCs w:val="22"/>
        </w:rPr>
      </w:pPr>
    </w:p>
    <w:p w14:paraId="45292131" w14:textId="4D0C5FF2" w:rsidR="00D31E14" w:rsidRPr="00F23424" w:rsidRDefault="006A697E" w:rsidP="00D31E14">
      <w:pPr>
        <w:spacing w:line="360" w:lineRule="exact"/>
        <w:jc w:val="left"/>
        <w:rPr>
          <w:rFonts w:ascii="Arial" w:eastAsia="ＭＳ Ｐゴシック" w:hAnsi="Arial" w:cs="Arial"/>
          <w:color w:val="000000" w:themeColor="text1"/>
          <w:sz w:val="22"/>
          <w:szCs w:val="22"/>
        </w:rPr>
      </w:pPr>
      <w:r>
        <w:rPr>
          <w:rFonts w:ascii="Arial" w:eastAsia="ＭＳ Ｐゴシック" w:hAnsi="Arial" w:cs="Arial"/>
          <w:noProof/>
          <w:color w:val="000000" w:themeColor="text1"/>
          <w:sz w:val="22"/>
          <w:szCs w:val="22"/>
        </w:rPr>
        <w:t>(Press Release)</w:t>
      </w:r>
    </w:p>
    <w:p w14:paraId="55EB3E86" w14:textId="2FF95401" w:rsidR="00FA43AB" w:rsidRPr="00A35F91" w:rsidRDefault="00D31E14">
      <w:pPr>
        <w:spacing w:line="360" w:lineRule="exact"/>
        <w:jc w:val="right"/>
        <w:rPr>
          <w:rFonts w:ascii="Arial" w:eastAsia="ＭＳ Ｐゴシック" w:hAnsi="Arial" w:cs="Arial"/>
          <w:sz w:val="22"/>
          <w:szCs w:val="22"/>
        </w:rPr>
      </w:pPr>
      <w:r w:rsidRPr="00A35F91">
        <w:rPr>
          <w:rFonts w:ascii="Arial" w:eastAsia="ＭＳ Ｐゴシック" w:hAnsi="Arial" w:cs="Arial"/>
          <w:sz w:val="22"/>
          <w:szCs w:val="22"/>
        </w:rPr>
        <w:t>202</w:t>
      </w:r>
      <w:r w:rsidR="00802CAE" w:rsidRPr="00A35F91">
        <w:rPr>
          <w:rFonts w:ascii="Arial" w:eastAsia="ＭＳ Ｐゴシック" w:hAnsi="Arial" w:cs="Arial"/>
          <w:sz w:val="22"/>
          <w:szCs w:val="22"/>
        </w:rPr>
        <w:t>4</w:t>
      </w:r>
      <w:r w:rsidR="00FA43AB" w:rsidRPr="00A35F91">
        <w:rPr>
          <w:rFonts w:ascii="Arial" w:eastAsia="ＭＳ Ｐゴシック" w:hAnsi="Arial" w:cs="Arial"/>
          <w:sz w:val="22"/>
          <w:szCs w:val="22"/>
        </w:rPr>
        <w:t>.</w:t>
      </w:r>
      <w:r w:rsidR="00BB490F" w:rsidRPr="00A35F91">
        <w:rPr>
          <w:rFonts w:ascii="Arial" w:eastAsia="ＭＳ Ｐゴシック" w:hAnsi="Arial" w:cs="Arial"/>
          <w:sz w:val="22"/>
          <w:szCs w:val="22"/>
        </w:rPr>
        <w:t>1</w:t>
      </w:r>
      <w:r w:rsidR="00A97A45" w:rsidRPr="00A35F91">
        <w:rPr>
          <w:rFonts w:ascii="Arial" w:eastAsia="ＭＳ Ｐゴシック" w:hAnsi="Arial" w:cs="Arial"/>
          <w:sz w:val="22"/>
          <w:szCs w:val="22"/>
        </w:rPr>
        <w:t>1</w:t>
      </w:r>
      <w:r w:rsidR="00220595" w:rsidRPr="00A35F91">
        <w:rPr>
          <w:rFonts w:ascii="Arial" w:eastAsia="ＭＳ Ｐゴシック" w:hAnsi="Arial" w:cs="Arial"/>
          <w:sz w:val="22"/>
          <w:szCs w:val="22"/>
        </w:rPr>
        <w:t>.</w:t>
      </w:r>
      <w:r w:rsidR="00E442A8" w:rsidRPr="00A35F91">
        <w:rPr>
          <w:rFonts w:ascii="Arial" w:eastAsia="ＭＳ Ｐゴシック" w:hAnsi="Arial" w:cs="Arial"/>
          <w:sz w:val="22"/>
          <w:szCs w:val="22"/>
        </w:rPr>
        <w:t>19</w:t>
      </w:r>
    </w:p>
    <w:p w14:paraId="3CCA7FD5" w14:textId="44E1B8F0" w:rsidR="00FA43AB" w:rsidRPr="00F23424" w:rsidRDefault="009A4479" w:rsidP="009A4479">
      <w:pPr>
        <w:wordWrap w:val="0"/>
        <w:spacing w:line="360" w:lineRule="exact"/>
        <w:jc w:val="right"/>
        <w:rPr>
          <w:rFonts w:ascii="Arial" w:eastAsia="ＭＳ Ｐゴシック" w:hAnsi="Arial" w:cs="Arial"/>
          <w:color w:val="000000" w:themeColor="text1"/>
          <w:sz w:val="22"/>
          <w:szCs w:val="22"/>
        </w:rPr>
      </w:pPr>
      <w:r w:rsidRPr="00F23424">
        <w:rPr>
          <w:rFonts w:ascii="Arial" w:eastAsia="ＭＳ Ｐゴシック" w:hAnsi="Arial" w:cs="Arial"/>
          <w:color w:val="000000" w:themeColor="text1"/>
          <w:sz w:val="22"/>
          <w:szCs w:val="22"/>
        </w:rPr>
        <w:t>NTT Corporation</w:t>
      </w:r>
    </w:p>
    <w:p w14:paraId="0DA516EA" w14:textId="216B86B4" w:rsidR="0096205C" w:rsidRPr="00F23424" w:rsidRDefault="009A4479" w:rsidP="009A4479">
      <w:pPr>
        <w:wordWrap w:val="0"/>
        <w:spacing w:line="360" w:lineRule="exact"/>
        <w:jc w:val="right"/>
        <w:rPr>
          <w:rFonts w:ascii="Arial" w:eastAsia="ＭＳ Ｐゴシック" w:hAnsi="Arial" w:cs="Arial"/>
          <w:color w:val="000000" w:themeColor="text1"/>
          <w:sz w:val="22"/>
          <w:szCs w:val="22"/>
        </w:rPr>
      </w:pPr>
      <w:r w:rsidRPr="00F23424">
        <w:rPr>
          <w:rFonts w:ascii="Arial" w:eastAsia="ＭＳ Ｐゴシック" w:hAnsi="Arial" w:cs="Arial"/>
          <w:color w:val="000000" w:themeColor="text1"/>
          <w:sz w:val="22"/>
          <w:szCs w:val="22"/>
        </w:rPr>
        <w:t>Olympus Corporation</w:t>
      </w:r>
    </w:p>
    <w:p w14:paraId="1C93AFCB" w14:textId="6A4F5A1F" w:rsidR="00FA43AB" w:rsidRPr="00F23424" w:rsidRDefault="00FA43AB">
      <w:pPr>
        <w:spacing w:line="360" w:lineRule="exact"/>
        <w:jc w:val="center"/>
        <w:rPr>
          <w:rFonts w:ascii="Arial" w:eastAsia="ＭＳ Ｐゴシック" w:hAnsi="Arial" w:cs="Arial"/>
          <w:sz w:val="22"/>
          <w:szCs w:val="22"/>
        </w:rPr>
      </w:pPr>
    </w:p>
    <w:p w14:paraId="66EC64D1" w14:textId="16F6097C" w:rsidR="00F23424" w:rsidRPr="00F23424" w:rsidRDefault="005431A5" w:rsidP="003B0BA5">
      <w:pPr>
        <w:spacing w:line="360" w:lineRule="exact"/>
        <w:jc w:val="center"/>
        <w:rPr>
          <w:rFonts w:ascii="Arial" w:eastAsia="ＭＳ Ｐゴシック" w:hAnsi="Arial" w:cs="Arial"/>
          <w:b/>
          <w:sz w:val="28"/>
          <w:szCs w:val="28"/>
        </w:rPr>
      </w:pPr>
      <w:r>
        <w:rPr>
          <w:rFonts w:ascii="Arial" w:eastAsia="ＭＳ Ｐゴシック" w:hAnsi="Arial" w:cs="Arial" w:hint="eastAsia"/>
          <w:b/>
          <w:sz w:val="28"/>
          <w:szCs w:val="28"/>
        </w:rPr>
        <w:t>Demonstration</w:t>
      </w:r>
      <w:r>
        <w:rPr>
          <w:rFonts w:ascii="Arial" w:eastAsia="ＭＳ Ｐゴシック" w:hAnsi="Arial" w:cs="Arial"/>
          <w:b/>
          <w:sz w:val="28"/>
          <w:szCs w:val="28"/>
        </w:rPr>
        <w:t xml:space="preserve"> Shows </w:t>
      </w:r>
      <w:r w:rsidR="00101237">
        <w:rPr>
          <w:rFonts w:ascii="Arial" w:eastAsia="ＭＳ Ｐゴシック" w:hAnsi="Arial" w:cs="Arial"/>
          <w:b/>
          <w:sz w:val="28"/>
          <w:szCs w:val="28"/>
        </w:rPr>
        <w:t>IOWN APN</w:t>
      </w:r>
      <w:r w:rsidR="002352C2">
        <w:rPr>
          <w:rFonts w:ascii="Arial" w:eastAsia="ＭＳ Ｐゴシック" w:hAnsi="Arial" w:cs="Arial"/>
          <w:b/>
          <w:sz w:val="28"/>
          <w:szCs w:val="28"/>
        </w:rPr>
        <w:t>’s</w:t>
      </w:r>
      <w:r w:rsidR="00101237">
        <w:rPr>
          <w:rFonts w:ascii="Arial" w:eastAsia="ＭＳ Ｐゴシック" w:hAnsi="Arial" w:cs="Arial"/>
          <w:b/>
          <w:sz w:val="28"/>
          <w:szCs w:val="28"/>
        </w:rPr>
        <w:t xml:space="preserve"> Low</w:t>
      </w:r>
      <w:r w:rsidR="002352C2">
        <w:rPr>
          <w:rFonts w:ascii="Arial" w:eastAsia="ＭＳ Ｐゴシック" w:hAnsi="Arial" w:cs="Arial"/>
          <w:b/>
          <w:sz w:val="28"/>
          <w:szCs w:val="28"/>
        </w:rPr>
        <w:t xml:space="preserve">-latency </w:t>
      </w:r>
      <w:r w:rsidR="005276B3">
        <w:rPr>
          <w:rFonts w:ascii="Arial" w:eastAsia="ＭＳ Ｐゴシック" w:hAnsi="Arial" w:cs="Arial"/>
          <w:b/>
          <w:sz w:val="28"/>
          <w:szCs w:val="28"/>
        </w:rPr>
        <w:t xml:space="preserve">Capability </w:t>
      </w:r>
      <w:r w:rsidR="00D252DC">
        <w:rPr>
          <w:rFonts w:ascii="Arial" w:eastAsia="ＭＳ Ｐゴシック" w:hAnsi="Arial" w:cs="Arial"/>
          <w:b/>
          <w:sz w:val="28"/>
          <w:szCs w:val="28"/>
        </w:rPr>
        <w:t>Can</w:t>
      </w:r>
      <w:r w:rsidR="00E435B4">
        <w:rPr>
          <w:rFonts w:ascii="Arial" w:eastAsia="ＭＳ Ｐゴシック" w:hAnsi="Arial" w:cs="Arial"/>
          <w:b/>
          <w:sz w:val="28"/>
          <w:szCs w:val="28"/>
        </w:rPr>
        <w:t xml:space="preserve"> </w:t>
      </w:r>
      <w:r w:rsidR="00977B1A">
        <w:rPr>
          <w:rFonts w:ascii="Arial" w:eastAsia="ＭＳ Ｐゴシック" w:hAnsi="Arial" w:cs="Arial"/>
          <w:b/>
          <w:sz w:val="28"/>
          <w:szCs w:val="28"/>
        </w:rPr>
        <w:t>Be U</w:t>
      </w:r>
      <w:r w:rsidR="00977B1A" w:rsidRPr="00977B1A">
        <w:rPr>
          <w:rFonts w:ascii="Arial" w:eastAsia="ＭＳ Ｐゴシック" w:hAnsi="Arial" w:cs="Arial"/>
          <w:b/>
          <w:sz w:val="28"/>
          <w:szCs w:val="28"/>
        </w:rPr>
        <w:t xml:space="preserve">sed for </w:t>
      </w:r>
      <w:r w:rsidR="00977B1A">
        <w:rPr>
          <w:rFonts w:ascii="Arial" w:eastAsia="ＭＳ Ｐゴシック" w:hAnsi="Arial" w:cs="Arial"/>
          <w:b/>
          <w:sz w:val="28"/>
          <w:szCs w:val="28"/>
        </w:rPr>
        <w:t>R</w:t>
      </w:r>
      <w:r w:rsidR="00977B1A" w:rsidRPr="00977B1A">
        <w:rPr>
          <w:rFonts w:ascii="Arial" w:eastAsia="ＭＳ Ｐゴシック" w:hAnsi="Arial" w:cs="Arial"/>
          <w:b/>
          <w:sz w:val="28"/>
          <w:szCs w:val="28"/>
        </w:rPr>
        <w:t xml:space="preserve">eal-time </w:t>
      </w:r>
      <w:r w:rsidR="00977B1A">
        <w:rPr>
          <w:rFonts w:ascii="Arial" w:eastAsia="ＭＳ Ｐゴシック" w:hAnsi="Arial" w:cs="Arial"/>
          <w:b/>
          <w:sz w:val="28"/>
          <w:szCs w:val="28"/>
        </w:rPr>
        <w:t>D</w:t>
      </w:r>
      <w:r w:rsidR="00977B1A" w:rsidRPr="00977B1A">
        <w:rPr>
          <w:rFonts w:ascii="Arial" w:eastAsia="ＭＳ Ｐゴシック" w:hAnsi="Arial" w:cs="Arial"/>
          <w:b/>
          <w:sz w:val="28"/>
          <w:szCs w:val="28"/>
        </w:rPr>
        <w:t xml:space="preserve">iagnosis and </w:t>
      </w:r>
      <w:r w:rsidR="00977B1A">
        <w:rPr>
          <w:rFonts w:ascii="Arial" w:eastAsia="ＭＳ Ｐゴシック" w:hAnsi="Arial" w:cs="Arial"/>
          <w:b/>
          <w:sz w:val="28"/>
          <w:szCs w:val="28"/>
        </w:rPr>
        <w:t>T</w:t>
      </w:r>
      <w:r w:rsidR="00977B1A" w:rsidRPr="00977B1A">
        <w:rPr>
          <w:rFonts w:ascii="Arial" w:eastAsia="ＭＳ Ｐゴシック" w:hAnsi="Arial" w:cs="Arial"/>
          <w:b/>
          <w:sz w:val="28"/>
          <w:szCs w:val="28"/>
        </w:rPr>
        <w:t xml:space="preserve">reatment </w:t>
      </w:r>
      <w:r w:rsidR="005B1C61">
        <w:rPr>
          <w:rFonts w:ascii="Arial" w:eastAsia="ＭＳ Ｐゴシック" w:hAnsi="Arial" w:cs="Arial"/>
          <w:b/>
          <w:sz w:val="28"/>
          <w:szCs w:val="28"/>
        </w:rPr>
        <w:t>on</w:t>
      </w:r>
      <w:r w:rsidR="00977B1A" w:rsidRPr="00977B1A">
        <w:rPr>
          <w:rFonts w:ascii="Arial" w:eastAsia="ＭＳ Ｐゴシック" w:hAnsi="Arial" w:cs="Arial"/>
          <w:b/>
          <w:sz w:val="28"/>
          <w:szCs w:val="28"/>
        </w:rPr>
        <w:t xml:space="preserve"> a </w:t>
      </w:r>
      <w:r w:rsidR="00977B1A">
        <w:rPr>
          <w:rFonts w:ascii="Arial" w:eastAsia="ＭＳ Ｐゴシック" w:hAnsi="Arial" w:cs="Arial"/>
          <w:b/>
          <w:sz w:val="28"/>
          <w:szCs w:val="28"/>
        </w:rPr>
        <w:t>R</w:t>
      </w:r>
      <w:r w:rsidR="00977B1A" w:rsidRPr="00977B1A">
        <w:rPr>
          <w:rFonts w:ascii="Arial" w:eastAsia="ＭＳ Ｐゴシック" w:hAnsi="Arial" w:cs="Arial"/>
          <w:b/>
          <w:sz w:val="28"/>
          <w:szCs w:val="28"/>
        </w:rPr>
        <w:t xml:space="preserve">emote </w:t>
      </w:r>
      <w:r w:rsidR="00977B1A">
        <w:rPr>
          <w:rFonts w:ascii="Arial" w:eastAsia="ＭＳ Ｐゴシック" w:hAnsi="Arial" w:cs="Arial"/>
          <w:b/>
          <w:sz w:val="28"/>
          <w:szCs w:val="28"/>
        </w:rPr>
        <w:t>S</w:t>
      </w:r>
      <w:r w:rsidR="00977B1A" w:rsidRPr="00977B1A">
        <w:rPr>
          <w:rFonts w:ascii="Arial" w:eastAsia="ＭＳ Ｐゴシック" w:hAnsi="Arial" w:cs="Arial"/>
          <w:b/>
          <w:sz w:val="28"/>
          <w:szCs w:val="28"/>
        </w:rPr>
        <w:t xml:space="preserve">erver </w:t>
      </w:r>
      <w:r w:rsidR="00E435B4">
        <w:rPr>
          <w:rFonts w:ascii="Arial" w:eastAsia="ＭＳ Ｐゴシック" w:hAnsi="Arial" w:cs="Arial"/>
          <w:b/>
          <w:sz w:val="28"/>
          <w:szCs w:val="28"/>
        </w:rPr>
        <w:t>to</w:t>
      </w:r>
      <w:r w:rsidR="00E435B4">
        <w:rPr>
          <w:rFonts w:ascii="Arial" w:eastAsia="ＭＳ Ｐゴシック" w:hAnsi="Arial" w:cs="Arial"/>
          <w:b/>
          <w:sz w:val="28"/>
          <w:szCs w:val="28"/>
        </w:rPr>
        <w:br/>
        <w:t xml:space="preserve">Realize </w:t>
      </w:r>
      <w:r w:rsidR="00B97D5D">
        <w:rPr>
          <w:rFonts w:ascii="Arial" w:eastAsia="ＭＳ Ｐゴシック" w:hAnsi="Arial" w:cs="Arial"/>
          <w:b/>
          <w:sz w:val="28"/>
          <w:szCs w:val="28"/>
        </w:rPr>
        <w:t>World’s First Cloud Endoscopy System</w:t>
      </w:r>
    </w:p>
    <w:p w14:paraId="177B72F0" w14:textId="640F7716" w:rsidR="00B721AD" w:rsidRPr="00F23424" w:rsidRDefault="00B721AD" w:rsidP="00B721AD">
      <w:pPr>
        <w:jc w:val="center"/>
        <w:rPr>
          <w:rFonts w:ascii="Arial" w:eastAsia="ＭＳ Ｐゴシック" w:hAnsi="Arial" w:cs="Arial"/>
          <w:sz w:val="22"/>
          <w:szCs w:val="22"/>
        </w:rPr>
      </w:pPr>
    </w:p>
    <w:p w14:paraId="75F51629" w14:textId="55EE8774" w:rsidR="00B721AD" w:rsidRPr="00DB269A" w:rsidRDefault="00DB4AAC" w:rsidP="00B721AD">
      <w:pPr>
        <w:spacing w:line="360" w:lineRule="exact"/>
        <w:jc w:val="left"/>
        <w:rPr>
          <w:rFonts w:ascii="Arial" w:eastAsia="ＭＳ Ｐゴシック" w:hAnsi="Arial" w:cs="Arial"/>
          <w:b/>
          <w:bCs/>
          <w:sz w:val="22"/>
          <w:szCs w:val="22"/>
        </w:rPr>
      </w:pPr>
      <w:r w:rsidRPr="00DB269A">
        <w:rPr>
          <w:rFonts w:ascii="Arial" w:eastAsia="ＭＳ Ｐゴシック" w:hAnsi="Arial" w:cs="Arial"/>
          <w:b/>
          <w:bCs/>
          <w:sz w:val="22"/>
          <w:szCs w:val="22"/>
        </w:rPr>
        <w:t xml:space="preserve">News </w:t>
      </w:r>
      <w:r w:rsidR="0053174C" w:rsidRPr="00DB269A">
        <w:rPr>
          <w:rFonts w:ascii="Arial" w:eastAsia="ＭＳ Ｐゴシック" w:hAnsi="Arial" w:cs="Arial"/>
          <w:b/>
          <w:bCs/>
          <w:sz w:val="22"/>
          <w:szCs w:val="22"/>
        </w:rPr>
        <w:t>Highlights:</w:t>
      </w:r>
    </w:p>
    <w:p w14:paraId="109832C9" w14:textId="77D69071" w:rsidR="003B0BA5" w:rsidRPr="00DB269A" w:rsidRDefault="00C21625" w:rsidP="00993B9E">
      <w:pPr>
        <w:pStyle w:val="ac"/>
        <w:numPr>
          <w:ilvl w:val="0"/>
          <w:numId w:val="4"/>
        </w:numPr>
        <w:spacing w:line="360" w:lineRule="exact"/>
        <w:ind w:leftChars="0"/>
        <w:rPr>
          <w:rFonts w:ascii="Arial" w:eastAsia="ＭＳ Ｐゴシック" w:hAnsi="Arial" w:cs="Arial"/>
          <w:sz w:val="22"/>
          <w:szCs w:val="22"/>
        </w:rPr>
      </w:pPr>
      <w:r w:rsidRPr="00DB269A">
        <w:rPr>
          <w:rFonts w:ascii="Arial" w:eastAsia="Arial" w:hAnsi="Arial" w:cs="Arial"/>
          <w:sz w:val="22"/>
          <w:szCs w:val="22"/>
        </w:rPr>
        <w:t>By configuring the cloud endoscopy system with the latest IOWN APN</w:t>
      </w:r>
      <w:r w:rsidR="00501B6D" w:rsidRPr="00DB269A">
        <w:rPr>
          <w:rFonts w:ascii="Arial" w:eastAsia="ＭＳ Ｐゴシック" w:hAnsi="Arial" w:cs="Arial"/>
          <w:sz w:val="22"/>
          <w:szCs w:val="22"/>
          <w:vertAlign w:val="superscript"/>
        </w:rPr>
        <w:t>1</w:t>
      </w:r>
      <w:r w:rsidRPr="00DB269A">
        <w:rPr>
          <w:rFonts w:ascii="Arial" w:eastAsia="Arial" w:hAnsi="Arial" w:cs="Arial"/>
          <w:sz w:val="22"/>
          <w:szCs w:val="22"/>
        </w:rPr>
        <w:t xml:space="preserve"> </w:t>
      </w:r>
      <w:r w:rsidR="003101EE" w:rsidRPr="00DB269A">
        <w:rPr>
          <w:rFonts w:ascii="Arial" w:eastAsia="ＭＳ Ｐゴシック" w:hAnsi="Arial" w:cs="Arial"/>
          <w:sz w:val="22"/>
          <w:szCs w:val="22"/>
        </w:rPr>
        <w:t>(All Photonics Network; “APN”)</w:t>
      </w:r>
      <w:r w:rsidRPr="00DB269A">
        <w:rPr>
          <w:rFonts w:ascii="Arial" w:eastAsia="Arial" w:hAnsi="Arial" w:cs="Arial"/>
          <w:sz w:val="22"/>
          <w:szCs w:val="22"/>
        </w:rPr>
        <w:t xml:space="preserve"> technology, issues with latency were resolved, </w:t>
      </w:r>
      <w:r w:rsidR="00A94C6D" w:rsidRPr="00DB269A">
        <w:rPr>
          <w:rFonts w:ascii="Arial" w:eastAsia="Arial" w:hAnsi="Arial" w:cs="Arial"/>
          <w:sz w:val="22"/>
          <w:szCs w:val="22"/>
        </w:rPr>
        <w:t>confirming</w:t>
      </w:r>
      <w:r w:rsidRPr="00DB269A">
        <w:rPr>
          <w:rFonts w:ascii="Arial" w:eastAsia="Arial" w:hAnsi="Arial" w:cs="Arial"/>
          <w:sz w:val="22"/>
          <w:szCs w:val="22"/>
        </w:rPr>
        <w:t xml:space="preserve"> that real-time diagnosis and treatment for patients through a remote server 150km away is feasible.</w:t>
      </w:r>
    </w:p>
    <w:p w14:paraId="39E10616" w14:textId="7D703A4E" w:rsidR="003B0BA5" w:rsidRPr="00DB269A" w:rsidRDefault="00B42092" w:rsidP="00993B9E">
      <w:pPr>
        <w:pStyle w:val="ac"/>
        <w:numPr>
          <w:ilvl w:val="0"/>
          <w:numId w:val="4"/>
        </w:numPr>
        <w:spacing w:line="360" w:lineRule="exact"/>
        <w:ind w:leftChars="0"/>
        <w:rPr>
          <w:rFonts w:ascii="Arial" w:eastAsia="ＭＳ Ｐゴシック" w:hAnsi="Arial" w:cs="Arial"/>
          <w:sz w:val="22"/>
          <w:szCs w:val="22"/>
        </w:rPr>
      </w:pPr>
      <w:r w:rsidRPr="00DB269A">
        <w:rPr>
          <w:rFonts w:ascii="Arial" w:eastAsia="ＭＳ Ｐゴシック" w:hAnsi="Arial" w:cs="Arial"/>
          <w:sz w:val="22"/>
          <w:szCs w:val="22"/>
        </w:rPr>
        <w:t xml:space="preserve">Based on this result, </w:t>
      </w:r>
      <w:r w:rsidR="00224814" w:rsidRPr="00DB269A">
        <w:rPr>
          <w:rFonts w:ascii="Arial" w:eastAsia="ＭＳ Ｐゴシック" w:hAnsi="Arial" w:cs="Arial"/>
          <w:sz w:val="22"/>
          <w:szCs w:val="22"/>
        </w:rPr>
        <w:t xml:space="preserve">NTT and Olympus will </w:t>
      </w:r>
      <w:r w:rsidR="00916FFA" w:rsidRPr="00DB269A">
        <w:rPr>
          <w:rFonts w:ascii="Arial" w:eastAsia="ＭＳ Ｐゴシック" w:hAnsi="Arial" w:cs="Arial"/>
          <w:sz w:val="22"/>
          <w:szCs w:val="22"/>
        </w:rPr>
        <w:t>collaborate</w:t>
      </w:r>
      <w:r w:rsidR="00FB5241" w:rsidRPr="00DB269A">
        <w:rPr>
          <w:rFonts w:ascii="Arial" w:eastAsia="ＭＳ Ｐゴシック" w:hAnsi="Arial" w:cs="Arial"/>
          <w:sz w:val="22"/>
          <w:szCs w:val="22"/>
        </w:rPr>
        <w:t xml:space="preserve"> in </w:t>
      </w:r>
      <w:r w:rsidR="00481B93" w:rsidRPr="00DB269A">
        <w:rPr>
          <w:rFonts w:ascii="Arial" w:eastAsia="ＭＳ Ｐゴシック" w:hAnsi="Arial" w:cs="Arial"/>
          <w:sz w:val="22"/>
          <w:szCs w:val="22"/>
        </w:rPr>
        <w:t xml:space="preserve">studying the technical </w:t>
      </w:r>
      <w:r w:rsidR="001D315F">
        <w:rPr>
          <w:rFonts w:ascii="Arial" w:eastAsia="ＭＳ Ｐゴシック" w:hAnsi="Arial" w:cs="Arial"/>
          <w:sz w:val="22"/>
          <w:szCs w:val="22"/>
        </w:rPr>
        <w:t>challenges</w:t>
      </w:r>
      <w:r w:rsidR="00916FFA" w:rsidRPr="00DB269A">
        <w:rPr>
          <w:rFonts w:ascii="Arial" w:eastAsia="ＭＳ Ｐゴシック" w:hAnsi="Arial" w:cs="Arial"/>
          <w:sz w:val="22"/>
          <w:szCs w:val="22"/>
        </w:rPr>
        <w:t xml:space="preserve"> </w:t>
      </w:r>
      <w:r w:rsidR="00DC0596" w:rsidRPr="00DB269A">
        <w:rPr>
          <w:rFonts w:ascii="Arial" w:eastAsia="ＭＳ Ｐゴシック" w:hAnsi="Arial" w:cs="Arial"/>
          <w:sz w:val="22"/>
          <w:szCs w:val="22"/>
        </w:rPr>
        <w:t xml:space="preserve">towards </w:t>
      </w:r>
      <w:r w:rsidR="00896BED" w:rsidRPr="00DB269A">
        <w:rPr>
          <w:rFonts w:ascii="Arial" w:eastAsia="ＭＳ Ｐゴシック" w:hAnsi="Arial" w:cs="Arial"/>
          <w:sz w:val="22"/>
          <w:szCs w:val="22"/>
        </w:rPr>
        <w:t>the</w:t>
      </w:r>
      <w:r w:rsidR="00864483" w:rsidRPr="00DB269A">
        <w:rPr>
          <w:rFonts w:ascii="Arial" w:eastAsia="ＭＳ Ｐゴシック" w:hAnsi="Arial" w:cs="Arial"/>
          <w:sz w:val="22"/>
          <w:szCs w:val="22"/>
        </w:rPr>
        <w:t xml:space="preserve"> full-scale implementation of the cloud endoscopy system</w:t>
      </w:r>
      <w:r w:rsidR="00577400" w:rsidRPr="00DB269A">
        <w:rPr>
          <w:rFonts w:ascii="Arial" w:eastAsia="ＭＳ Ｐゴシック" w:hAnsi="Arial" w:cs="Arial"/>
          <w:sz w:val="22"/>
          <w:szCs w:val="22"/>
        </w:rPr>
        <w:t>.</w:t>
      </w:r>
    </w:p>
    <w:p w14:paraId="389AD08F" w14:textId="284ECC93" w:rsidR="00C96209" w:rsidRPr="00DB269A" w:rsidRDefault="001A6F67" w:rsidP="00905921">
      <w:pPr>
        <w:spacing w:line="360" w:lineRule="exact"/>
        <w:rPr>
          <w:rFonts w:ascii="Arial" w:eastAsia="ＭＳ Ｐゴシック" w:hAnsi="Arial" w:cs="Arial"/>
          <w:sz w:val="22"/>
          <w:szCs w:val="22"/>
        </w:rPr>
      </w:pPr>
      <w:r w:rsidRPr="00DB269A">
        <w:rPr>
          <w:rFonts w:ascii="Arial" w:eastAsia="ＭＳ Ｐゴシック" w:hAnsi="Arial" w:cs="Arial"/>
          <w:noProof/>
          <w:sz w:val="22"/>
          <w:szCs w:val="22"/>
          <w:shd w:val="clear" w:color="auto" w:fill="E6E6E6"/>
        </w:rPr>
        <mc:AlternateContent>
          <mc:Choice Requires="wps">
            <w:drawing>
              <wp:anchor distT="0" distB="0" distL="114300" distR="114300" simplePos="0" relativeHeight="251658240" behindDoc="0" locked="0" layoutInCell="1" allowOverlap="1" wp14:anchorId="77E16E6E" wp14:editId="7E04E525">
                <wp:simplePos x="0" y="0"/>
                <wp:positionH relativeFrom="margin">
                  <wp:align>left</wp:align>
                </wp:positionH>
                <wp:positionV relativeFrom="paragraph">
                  <wp:posOffset>136525</wp:posOffset>
                </wp:positionV>
                <wp:extent cx="5886450" cy="3625850"/>
                <wp:effectExtent l="19050" t="19050" r="19050" b="12700"/>
                <wp:wrapNone/>
                <wp:docPr id="3" name="正方形/長方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6450" cy="3625850"/>
                        </a:xfrm>
                        <a:prstGeom prst="rect">
                          <a:avLst/>
                        </a:prstGeom>
                        <a:noFill/>
                        <a:ln w="38100" cmpd="dbl">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0E7E0" id="正方形/長方形 3" o:spid="_x0000_s1026" style="position:absolute;left:0;text-align:left;margin-left:0;margin-top:10.75pt;width:463.5pt;height:285.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" filled="f" strokeweight="3pt">
                <v:stroke linestyle="thinThin"/>
                <v:textbox inset="5.85pt,.7pt,5.85pt,.7pt"/>
                <w10:wrap anchorx="margin"/>
              </v:rect>
            </w:pict>
          </mc:Fallback>
        </mc:AlternateContent>
      </w:r>
    </w:p>
    <w:p w14:paraId="0486D2C3" w14:textId="4B7827ED" w:rsidR="00135193" w:rsidRPr="00DB269A" w:rsidRDefault="00843E16" w:rsidP="00993B9E">
      <w:pPr>
        <w:pStyle w:val="ac"/>
        <w:spacing w:line="360" w:lineRule="exact"/>
        <w:ind w:leftChars="0" w:left="420"/>
        <w:rPr>
          <w:rFonts w:ascii="Arial" w:eastAsia="ＭＳ Ｐゴシック" w:hAnsi="Arial" w:cs="Arial"/>
          <w:sz w:val="22"/>
          <w:szCs w:val="22"/>
        </w:rPr>
      </w:pPr>
      <w:r w:rsidRPr="00DB269A">
        <w:rPr>
          <w:rFonts w:ascii="Arial" w:hAnsi="Arial" w:cs="Arial"/>
          <w:b/>
          <w:bCs/>
          <w:sz w:val="22"/>
          <w:szCs w:val="22"/>
        </w:rPr>
        <w:t xml:space="preserve">TOKYO—November </w:t>
      </w:r>
      <w:r w:rsidR="00405DAA" w:rsidRPr="00DB269A">
        <w:rPr>
          <w:rFonts w:ascii="Arial" w:hAnsi="Arial" w:cs="Arial"/>
          <w:b/>
          <w:bCs/>
          <w:sz w:val="22"/>
          <w:szCs w:val="22"/>
        </w:rPr>
        <w:t>19</w:t>
      </w:r>
      <w:r w:rsidRPr="00DB269A">
        <w:rPr>
          <w:rFonts w:ascii="Arial" w:hAnsi="Arial" w:cs="Arial"/>
          <w:b/>
          <w:bCs/>
          <w:sz w:val="22"/>
          <w:szCs w:val="22"/>
        </w:rPr>
        <w:t>, 2024—</w:t>
      </w:r>
      <w:r w:rsidRPr="00DB269A">
        <w:rPr>
          <w:rFonts w:ascii="Arial" w:hAnsi="Arial" w:cs="Arial"/>
          <w:color w:val="000000"/>
          <w:sz w:val="22"/>
          <w:szCs w:val="22"/>
          <w:shd w:val="clear" w:color="auto" w:fill="FFFFFF"/>
        </w:rPr>
        <w:t xml:space="preserve">NTT Corporation (Headquarters: Chiyoda Ward, Tokyo; Representative Member of the Board and President: Akira Shimada; </w:t>
      </w:r>
      <w:r w:rsidRPr="00DB269A">
        <w:rPr>
          <w:rFonts w:ascii="Arial" w:eastAsia="ＭＳ Ｐゴシック" w:hAnsi="Arial" w:cs="Arial"/>
          <w:sz w:val="22"/>
          <w:szCs w:val="22"/>
        </w:rPr>
        <w:t>hereinafter "NTT"</w:t>
      </w:r>
      <w:r w:rsidRPr="00DB269A">
        <w:rPr>
          <w:rFonts w:ascii="Arial" w:hAnsi="Arial" w:cs="Arial"/>
          <w:color w:val="000000"/>
          <w:sz w:val="22"/>
          <w:szCs w:val="22"/>
          <w:shd w:val="clear" w:color="auto" w:fill="FFFFFF"/>
        </w:rPr>
        <w:t xml:space="preserve">) </w:t>
      </w:r>
      <w:r w:rsidR="00135193" w:rsidRPr="00DB269A">
        <w:rPr>
          <w:rFonts w:ascii="Arial" w:eastAsia="ＭＳ Ｐゴシック" w:hAnsi="Arial" w:cs="Arial"/>
          <w:sz w:val="22"/>
          <w:szCs w:val="22"/>
        </w:rPr>
        <w:t xml:space="preserve">and Olympus Corporation </w:t>
      </w:r>
      <w:r w:rsidR="008A69AD" w:rsidRPr="00DB269A">
        <w:rPr>
          <w:rFonts w:ascii="Arial" w:eastAsia="ＭＳ Ｐゴシック" w:hAnsi="Arial" w:cs="Arial"/>
          <w:sz w:val="22"/>
          <w:szCs w:val="22"/>
        </w:rPr>
        <w:t>(Headquarters: Hachioji-shi, Tokyo</w:t>
      </w:r>
      <w:r w:rsidR="008A69AD" w:rsidRPr="00DB269A">
        <w:rPr>
          <w:rFonts w:ascii="Arial" w:hAnsi="Arial" w:cs="Arial"/>
          <w:color w:val="000000"/>
          <w:sz w:val="22"/>
          <w:szCs w:val="22"/>
          <w:shd w:val="clear" w:color="auto" w:fill="FFFFFF"/>
        </w:rPr>
        <w:t xml:space="preserve">; Director, Representative Executive Officer, Executive Chairperson and ESG Officer: Yasuo Takeuchi; </w:t>
      </w:r>
      <w:r w:rsidR="008A69AD" w:rsidRPr="00DB269A">
        <w:rPr>
          <w:rFonts w:ascii="Arial" w:eastAsia="ＭＳ Ｐゴシック" w:hAnsi="Arial" w:cs="Arial"/>
          <w:sz w:val="22"/>
          <w:szCs w:val="22"/>
        </w:rPr>
        <w:t xml:space="preserve">hereinafter </w:t>
      </w:r>
      <w:r w:rsidRPr="00DB269A">
        <w:rPr>
          <w:rFonts w:ascii="Arial" w:eastAsia="ＭＳ Ｐゴシック" w:hAnsi="Arial" w:cs="Arial"/>
          <w:sz w:val="22"/>
          <w:szCs w:val="22"/>
        </w:rPr>
        <w:t>“</w:t>
      </w:r>
      <w:r w:rsidR="00135193" w:rsidRPr="00DB269A">
        <w:rPr>
          <w:rFonts w:ascii="Arial" w:eastAsia="ＭＳ Ｐゴシック" w:hAnsi="Arial" w:cs="Arial"/>
          <w:sz w:val="22"/>
          <w:szCs w:val="22"/>
        </w:rPr>
        <w:t>Olympus</w:t>
      </w:r>
      <w:r w:rsidRPr="00DB269A">
        <w:rPr>
          <w:rFonts w:ascii="Arial" w:eastAsia="ＭＳ Ｐゴシック" w:hAnsi="Arial" w:cs="Arial"/>
          <w:sz w:val="22"/>
          <w:szCs w:val="22"/>
        </w:rPr>
        <w:t>”</w:t>
      </w:r>
      <w:r w:rsidR="00135193" w:rsidRPr="00DB269A">
        <w:rPr>
          <w:rFonts w:ascii="Arial" w:eastAsia="ＭＳ Ｐゴシック" w:hAnsi="Arial" w:cs="Arial"/>
          <w:sz w:val="22"/>
          <w:szCs w:val="22"/>
        </w:rPr>
        <w:t>) today announce</w:t>
      </w:r>
      <w:r w:rsidRPr="00DB269A">
        <w:rPr>
          <w:rFonts w:ascii="Arial" w:eastAsia="ＭＳ Ｐゴシック" w:hAnsi="Arial" w:cs="Arial"/>
          <w:sz w:val="22"/>
          <w:szCs w:val="22"/>
        </w:rPr>
        <w:t>d</w:t>
      </w:r>
      <w:r w:rsidR="00135193" w:rsidRPr="00DB269A">
        <w:rPr>
          <w:rFonts w:ascii="Arial" w:eastAsia="ＭＳ Ｐゴシック" w:hAnsi="Arial" w:cs="Arial"/>
          <w:sz w:val="22"/>
          <w:szCs w:val="22"/>
        </w:rPr>
        <w:t xml:space="preserve"> </w:t>
      </w:r>
      <w:r w:rsidR="00FC2C6C" w:rsidRPr="00DB269A">
        <w:rPr>
          <w:rFonts w:ascii="Arial" w:eastAsia="ＭＳ Ｐゴシック" w:hAnsi="Arial" w:cs="Arial"/>
          <w:sz w:val="22"/>
          <w:szCs w:val="22"/>
        </w:rPr>
        <w:t>that</w:t>
      </w:r>
      <w:r w:rsidR="005827D4">
        <w:rPr>
          <w:rFonts w:ascii="Arial" w:eastAsia="ＭＳ Ｐゴシック" w:hAnsi="Arial" w:cs="Arial"/>
          <w:sz w:val="22"/>
          <w:szCs w:val="22"/>
        </w:rPr>
        <w:t>,</w:t>
      </w:r>
      <w:r w:rsidR="00FC2C6C" w:rsidRPr="00DB269A">
        <w:rPr>
          <w:rFonts w:ascii="Arial" w:eastAsia="ＭＳ Ｐゴシック" w:hAnsi="Arial" w:cs="Arial"/>
          <w:sz w:val="22"/>
          <w:szCs w:val="22"/>
        </w:rPr>
        <w:t xml:space="preserve"> </w:t>
      </w:r>
      <w:r w:rsidR="005827D4">
        <w:rPr>
          <w:rFonts w:ascii="Arial" w:eastAsia="ＭＳ Ｐゴシック" w:hAnsi="Arial" w:cs="Arial"/>
          <w:sz w:val="22"/>
          <w:szCs w:val="22"/>
        </w:rPr>
        <w:t>following the start of their joint experiment in March</w:t>
      </w:r>
      <w:r w:rsidR="00E15B98">
        <w:rPr>
          <w:rFonts w:ascii="Arial" w:eastAsia="ＭＳ Ｐゴシック" w:hAnsi="Arial" w:cs="Arial"/>
          <w:sz w:val="22"/>
          <w:szCs w:val="22"/>
        </w:rPr>
        <w:t xml:space="preserve"> </w:t>
      </w:r>
      <w:r w:rsidR="00E15B98" w:rsidRPr="00E15B98">
        <w:rPr>
          <w:rFonts w:ascii="Arial" w:eastAsia="ＭＳ Ｐゴシック" w:hAnsi="Arial" w:cs="Arial"/>
          <w:sz w:val="22"/>
          <w:szCs w:val="22"/>
        </w:rPr>
        <w:t xml:space="preserve">of </w:t>
      </w:r>
      <w:r w:rsidR="00BB5C2E">
        <w:rPr>
          <w:rFonts w:ascii="Arial" w:eastAsia="ＭＳ Ｐゴシック" w:hAnsi="Arial" w:cs="Arial"/>
          <w:sz w:val="22"/>
          <w:szCs w:val="22"/>
        </w:rPr>
        <w:t>the world’s first</w:t>
      </w:r>
      <w:r w:rsidR="00E15B98" w:rsidRPr="00E15B98">
        <w:rPr>
          <w:rFonts w:ascii="Arial" w:eastAsia="ＭＳ Ｐゴシック" w:hAnsi="Arial" w:cs="Arial"/>
          <w:sz w:val="22"/>
          <w:szCs w:val="22"/>
        </w:rPr>
        <w:t xml:space="preserve"> cloud endoscope system that </w:t>
      </w:r>
      <w:r w:rsidR="00746D82">
        <w:rPr>
          <w:rFonts w:ascii="Arial" w:eastAsia="ＭＳ Ｐゴシック" w:hAnsi="Arial" w:cs="Arial"/>
          <w:sz w:val="22"/>
          <w:szCs w:val="22"/>
        </w:rPr>
        <w:t>processes</w:t>
      </w:r>
      <w:r w:rsidR="00E15B98" w:rsidRPr="00E15B98">
        <w:rPr>
          <w:rFonts w:ascii="Arial" w:eastAsia="ＭＳ Ｐゴシック" w:hAnsi="Arial" w:cs="Arial"/>
          <w:sz w:val="22"/>
          <w:szCs w:val="22"/>
        </w:rPr>
        <w:t xml:space="preserve"> endoscop</w:t>
      </w:r>
      <w:r w:rsidR="00746D82">
        <w:rPr>
          <w:rFonts w:ascii="Arial" w:eastAsia="ＭＳ Ｐゴシック" w:hAnsi="Arial" w:cs="Arial"/>
          <w:sz w:val="22"/>
          <w:szCs w:val="22"/>
        </w:rPr>
        <w:t>ic videos</w:t>
      </w:r>
      <w:r w:rsidR="00E15B98" w:rsidRPr="00E15B98">
        <w:rPr>
          <w:rFonts w:ascii="Arial" w:eastAsia="ＭＳ Ｐゴシック" w:hAnsi="Arial" w:cs="Arial"/>
          <w:sz w:val="22"/>
          <w:szCs w:val="22"/>
        </w:rPr>
        <w:t xml:space="preserve"> on the cloud</w:t>
      </w:r>
      <w:r w:rsidR="005827D4">
        <w:rPr>
          <w:rFonts w:ascii="Arial" w:eastAsia="ＭＳ Ｐゴシック" w:hAnsi="Arial" w:cs="Arial"/>
          <w:sz w:val="22"/>
          <w:szCs w:val="22"/>
        </w:rPr>
        <w:t xml:space="preserve">, </w:t>
      </w:r>
      <w:r w:rsidR="00FC2C6C" w:rsidRPr="00DB269A">
        <w:rPr>
          <w:rFonts w:ascii="Arial" w:eastAsia="ＭＳ Ｐゴシック" w:hAnsi="Arial" w:cs="Arial"/>
          <w:sz w:val="22"/>
          <w:szCs w:val="22"/>
        </w:rPr>
        <w:t>they jointly established a cloud endoscopy system utilizing</w:t>
      </w:r>
      <w:r w:rsidR="00BA5465" w:rsidRPr="00DB269A">
        <w:rPr>
          <w:rFonts w:ascii="Arial" w:eastAsia="ＭＳ Ｐゴシック" w:hAnsi="Arial" w:cs="Arial"/>
          <w:sz w:val="22"/>
          <w:szCs w:val="22"/>
        </w:rPr>
        <w:t xml:space="preserve"> the</w:t>
      </w:r>
      <w:r w:rsidR="00FC2C6C" w:rsidRPr="00DB269A">
        <w:rPr>
          <w:rFonts w:ascii="Arial" w:eastAsia="ＭＳ Ｐゴシック" w:hAnsi="Arial" w:cs="Arial"/>
          <w:sz w:val="22"/>
          <w:szCs w:val="22"/>
        </w:rPr>
        <w:t xml:space="preserve"> IOWN APN </w:t>
      </w:r>
      <w:r w:rsidR="00B411C7" w:rsidRPr="00DB269A">
        <w:rPr>
          <w:rFonts w:ascii="Arial" w:eastAsia="ＭＳ Ｐゴシック" w:hAnsi="Arial" w:cs="Arial"/>
          <w:sz w:val="22"/>
          <w:szCs w:val="22"/>
        </w:rPr>
        <w:t>technology</w:t>
      </w:r>
      <w:r w:rsidR="000D072E" w:rsidRPr="00DB269A">
        <w:rPr>
          <w:rFonts w:ascii="Arial" w:eastAsia="ＭＳ Ｐゴシック" w:hAnsi="Arial" w:cs="Arial"/>
          <w:sz w:val="22"/>
          <w:szCs w:val="22"/>
        </w:rPr>
        <w:t xml:space="preserve">, and have </w:t>
      </w:r>
      <w:r w:rsidR="007C0CC5" w:rsidRPr="00DB269A">
        <w:rPr>
          <w:rFonts w:ascii="Arial" w:eastAsia="ＭＳ Ｐゴシック" w:hAnsi="Arial" w:cs="Arial"/>
          <w:sz w:val="22"/>
          <w:szCs w:val="22"/>
        </w:rPr>
        <w:t xml:space="preserve">demonstrated that the APN technology </w:t>
      </w:r>
      <w:r w:rsidR="003149D9" w:rsidRPr="00DB269A">
        <w:rPr>
          <w:rFonts w:ascii="Arial" w:eastAsia="ＭＳ Ｐゴシック" w:hAnsi="Arial" w:cs="Arial"/>
          <w:sz w:val="22"/>
          <w:szCs w:val="22"/>
        </w:rPr>
        <w:t>can</w:t>
      </w:r>
      <w:r w:rsidR="007C0CC5" w:rsidRPr="00DB269A">
        <w:rPr>
          <w:rFonts w:ascii="Arial" w:eastAsia="ＭＳ Ｐゴシック" w:hAnsi="Arial" w:cs="Arial"/>
          <w:sz w:val="22"/>
          <w:szCs w:val="22"/>
        </w:rPr>
        <w:t xml:space="preserve"> solve network issues in realizing the cloud endoscopy system.</w:t>
      </w:r>
      <w:r w:rsidR="00A22547" w:rsidRPr="00DB269A">
        <w:rPr>
          <w:rFonts w:ascii="Arial" w:eastAsia="ＭＳ Ｐゴシック" w:hAnsi="Arial" w:cs="Arial"/>
          <w:sz w:val="22"/>
          <w:szCs w:val="22"/>
        </w:rPr>
        <w:t xml:space="preserve"> Moving forward, </w:t>
      </w:r>
      <w:r w:rsidR="00F5355F" w:rsidRPr="00DB269A">
        <w:rPr>
          <w:rFonts w:ascii="Arial" w:eastAsia="ＭＳ Ｐゴシック" w:hAnsi="Arial" w:cs="Arial"/>
          <w:sz w:val="22"/>
          <w:szCs w:val="22"/>
        </w:rPr>
        <w:t xml:space="preserve">the two </w:t>
      </w:r>
      <w:r w:rsidR="00905921" w:rsidRPr="00DB269A">
        <w:rPr>
          <w:rFonts w:ascii="Arial" w:eastAsia="ＭＳ Ｐゴシック" w:hAnsi="Arial" w:cs="Arial"/>
          <w:sz w:val="22"/>
          <w:szCs w:val="22"/>
        </w:rPr>
        <w:t xml:space="preserve">companies </w:t>
      </w:r>
      <w:r w:rsidR="00A22547" w:rsidRPr="00DB269A">
        <w:rPr>
          <w:rFonts w:ascii="Arial" w:eastAsia="ＭＳ Ｐゴシック" w:hAnsi="Arial" w:cs="Arial"/>
          <w:sz w:val="22"/>
          <w:szCs w:val="22"/>
        </w:rPr>
        <w:t>wil</w:t>
      </w:r>
      <w:r w:rsidR="00161AFC" w:rsidRPr="00DB269A">
        <w:rPr>
          <w:rFonts w:ascii="Arial" w:eastAsia="ＭＳ Ｐゴシック" w:hAnsi="Arial" w:cs="Arial"/>
          <w:sz w:val="22"/>
          <w:szCs w:val="22"/>
        </w:rPr>
        <w:t>l collaborate for the full-scale implementation of the cloud endoscopy</w:t>
      </w:r>
      <w:r w:rsidR="008330EC" w:rsidRPr="00DB269A">
        <w:rPr>
          <w:rFonts w:ascii="Arial" w:eastAsia="ＭＳ Ｐゴシック" w:hAnsi="Arial" w:cs="Arial"/>
          <w:sz w:val="22"/>
          <w:szCs w:val="22"/>
        </w:rPr>
        <w:t xml:space="preserve"> system and enable</w:t>
      </w:r>
      <w:r w:rsidR="00606720" w:rsidRPr="00DB269A">
        <w:rPr>
          <w:rFonts w:ascii="Arial" w:eastAsia="ＭＳ Ｐゴシック" w:hAnsi="Arial" w:cs="Arial"/>
          <w:sz w:val="22"/>
          <w:szCs w:val="22"/>
        </w:rPr>
        <w:t xml:space="preserve"> </w:t>
      </w:r>
      <w:r w:rsidR="00B645C0" w:rsidRPr="00DB269A">
        <w:rPr>
          <w:rFonts w:ascii="Arial" w:eastAsia="ＭＳ Ｐゴシック" w:hAnsi="Arial" w:cs="Arial"/>
          <w:sz w:val="22"/>
          <w:szCs w:val="22"/>
        </w:rPr>
        <w:t xml:space="preserve">performance and functional improvements of endoscopy systems through </w:t>
      </w:r>
      <w:r w:rsidR="008C33B6" w:rsidRPr="00DB269A">
        <w:rPr>
          <w:rFonts w:ascii="Arial" w:eastAsia="ＭＳ Ｐゴシック" w:hAnsi="Arial" w:cs="Arial"/>
          <w:sz w:val="22"/>
          <w:szCs w:val="22"/>
        </w:rPr>
        <w:t xml:space="preserve">the </w:t>
      </w:r>
      <w:r w:rsidR="00B645C0" w:rsidRPr="00DB269A">
        <w:rPr>
          <w:rFonts w:ascii="Arial" w:eastAsia="ＭＳ Ｐゴシック" w:hAnsi="Arial" w:cs="Arial"/>
          <w:sz w:val="22"/>
          <w:szCs w:val="22"/>
        </w:rPr>
        <w:t>cloud</w:t>
      </w:r>
      <w:r w:rsidR="008C33B6" w:rsidRPr="00DB269A">
        <w:rPr>
          <w:rFonts w:ascii="Arial" w:eastAsia="ＭＳ Ｐゴシック" w:hAnsi="Arial" w:cs="Arial"/>
          <w:sz w:val="22"/>
          <w:szCs w:val="22"/>
        </w:rPr>
        <w:t>, contributing to society through improving access to advanced medical care.</w:t>
      </w:r>
    </w:p>
    <w:p w14:paraId="63A6E844" w14:textId="77777777" w:rsidR="003149D9" w:rsidRPr="00DB269A" w:rsidRDefault="003149D9" w:rsidP="00993B9E">
      <w:pPr>
        <w:pStyle w:val="ac"/>
        <w:spacing w:line="360" w:lineRule="exact"/>
        <w:ind w:leftChars="0" w:left="420"/>
        <w:rPr>
          <w:rFonts w:ascii="Arial" w:eastAsia="ＭＳ Ｐゴシック" w:hAnsi="Arial" w:cs="Arial"/>
          <w:sz w:val="22"/>
          <w:szCs w:val="22"/>
        </w:rPr>
      </w:pPr>
    </w:p>
    <w:p w14:paraId="350418E6" w14:textId="1CFF86DA" w:rsidR="00F32D03" w:rsidRPr="00DB269A" w:rsidRDefault="00F839D9" w:rsidP="00993B9E">
      <w:pPr>
        <w:pStyle w:val="ac"/>
        <w:spacing w:line="360" w:lineRule="exact"/>
        <w:ind w:leftChars="0" w:left="420"/>
        <w:rPr>
          <w:rFonts w:ascii="Arial" w:eastAsia="ＭＳ Ｐゴシック" w:hAnsi="Arial" w:cs="Arial"/>
          <w:sz w:val="22"/>
          <w:szCs w:val="22"/>
        </w:rPr>
      </w:pPr>
      <w:r w:rsidRPr="00DB269A">
        <w:rPr>
          <w:rFonts w:ascii="Arial" w:eastAsia="ＭＳ Ｐゴシック" w:hAnsi="Arial" w:cs="Arial"/>
          <w:sz w:val="22"/>
          <w:szCs w:val="22"/>
        </w:rPr>
        <w:t xml:space="preserve">Parts of the </w:t>
      </w:r>
      <w:r w:rsidR="00C90E2B" w:rsidRPr="00DB269A">
        <w:rPr>
          <w:rFonts w:ascii="Arial" w:eastAsia="ＭＳ Ｐゴシック" w:hAnsi="Arial" w:cs="Arial"/>
          <w:sz w:val="22"/>
          <w:szCs w:val="22"/>
        </w:rPr>
        <w:t>results of this joint experiment will be exhibited at the NTT R&amp;D FORUM 2024 ―IOWN INTEGRAL</w:t>
      </w:r>
      <w:r w:rsidR="00C90E2B" w:rsidRPr="00DB269A">
        <w:rPr>
          <w:rFonts w:ascii="Arial" w:eastAsia="ＭＳ Ｐゴシック" w:hAnsi="Arial" w:cs="Arial"/>
          <w:sz w:val="22"/>
          <w:szCs w:val="22"/>
          <w:vertAlign w:val="superscript"/>
        </w:rPr>
        <w:t>2</w:t>
      </w:r>
      <w:r w:rsidR="003149D9" w:rsidRPr="00DB269A">
        <w:rPr>
          <w:rFonts w:ascii="Arial" w:eastAsia="ＭＳ Ｐゴシック" w:hAnsi="Arial" w:cs="Arial"/>
          <w:sz w:val="22"/>
          <w:szCs w:val="22"/>
        </w:rPr>
        <w:t xml:space="preserve"> </w:t>
      </w:r>
      <w:r w:rsidR="00C90E2B" w:rsidRPr="00DB269A">
        <w:rPr>
          <w:rFonts w:ascii="Arial" w:eastAsia="ＭＳ Ｐゴシック" w:hAnsi="Arial" w:cs="Arial"/>
          <w:sz w:val="22"/>
          <w:szCs w:val="22"/>
        </w:rPr>
        <w:t xml:space="preserve">event </w:t>
      </w:r>
      <w:r w:rsidR="00D92C6D">
        <w:rPr>
          <w:rFonts w:ascii="Arial" w:eastAsia="ＭＳ Ｐゴシック" w:hAnsi="Arial" w:cs="Arial"/>
          <w:sz w:val="22"/>
          <w:szCs w:val="22"/>
        </w:rPr>
        <w:t xml:space="preserve">in Tokyo </w:t>
      </w:r>
      <w:r w:rsidR="00C90E2B" w:rsidRPr="00DB269A">
        <w:rPr>
          <w:rFonts w:ascii="Arial" w:eastAsia="ＭＳ Ｐゴシック" w:hAnsi="Arial" w:cs="Arial"/>
          <w:sz w:val="22"/>
          <w:szCs w:val="22"/>
        </w:rPr>
        <w:t>from Nov</w:t>
      </w:r>
      <w:r w:rsidR="00F62A28" w:rsidRPr="00DB269A">
        <w:rPr>
          <w:rFonts w:ascii="Arial" w:eastAsia="ＭＳ Ｐゴシック" w:hAnsi="Arial" w:cs="Arial"/>
          <w:sz w:val="22"/>
          <w:szCs w:val="22"/>
        </w:rPr>
        <w:t>ember</w:t>
      </w:r>
      <w:r w:rsidR="00C90E2B" w:rsidRPr="00DB269A">
        <w:rPr>
          <w:rFonts w:ascii="Arial" w:eastAsia="ＭＳ Ｐゴシック" w:hAnsi="Arial" w:cs="Arial"/>
          <w:sz w:val="22"/>
          <w:szCs w:val="22"/>
        </w:rPr>
        <w:t xml:space="preserve"> 25 to 29</w:t>
      </w:r>
      <w:r w:rsidR="00DB4AAC" w:rsidRPr="00DB269A">
        <w:rPr>
          <w:rFonts w:ascii="Arial" w:eastAsia="ＭＳ Ｐゴシック" w:hAnsi="Arial" w:cs="Arial"/>
          <w:sz w:val="22"/>
          <w:szCs w:val="22"/>
        </w:rPr>
        <w:t>, 2024</w:t>
      </w:r>
      <w:r w:rsidR="00C90E2B" w:rsidRPr="00DB269A">
        <w:rPr>
          <w:rFonts w:ascii="Arial" w:eastAsia="ＭＳ Ｐゴシック" w:hAnsi="Arial" w:cs="Arial"/>
          <w:sz w:val="22"/>
          <w:szCs w:val="22"/>
        </w:rPr>
        <w:t>.</w:t>
      </w:r>
    </w:p>
    <w:p w14:paraId="7EBD986A" w14:textId="2E5F1697" w:rsidR="00E277BC" w:rsidRPr="00DB269A" w:rsidRDefault="00E277BC" w:rsidP="007C00EA">
      <w:pPr>
        <w:rPr>
          <w:rFonts w:ascii="Arial" w:eastAsia="ＭＳ Ｐゴシック" w:hAnsi="Arial" w:cs="Arial"/>
          <w:sz w:val="22"/>
          <w:szCs w:val="22"/>
        </w:rPr>
      </w:pPr>
    </w:p>
    <w:p w14:paraId="409C65AF" w14:textId="77777777" w:rsidR="00F23AC2" w:rsidRPr="00F23424" w:rsidRDefault="00F23AC2" w:rsidP="00F23AC2">
      <w:pPr>
        <w:spacing w:line="360" w:lineRule="exact"/>
        <w:jc w:val="center"/>
        <w:rPr>
          <w:rFonts w:ascii="Arial" w:eastAsia="ＭＳ Ｐゴシック" w:hAnsi="Arial" w:cs="Arial"/>
          <w:color w:val="000000" w:themeColor="text1"/>
          <w:sz w:val="22"/>
          <w:szCs w:val="22"/>
        </w:rPr>
      </w:pPr>
      <w:r w:rsidRPr="00CA2CBA">
        <w:rPr>
          <w:rFonts w:ascii="Arial" w:eastAsia="ＭＳ Ｐゴシック" w:hAnsi="Arial" w:cs="Arial"/>
          <w:noProof/>
          <w:color w:val="000000" w:themeColor="text1"/>
          <w:sz w:val="22"/>
          <w:szCs w:val="22"/>
        </w:rPr>
        <w:lastRenderedPageBreak/>
        <w:drawing>
          <wp:anchor distT="0" distB="0" distL="114300" distR="114300" simplePos="0" relativeHeight="251658244" behindDoc="0" locked="0" layoutInCell="1" allowOverlap="1" wp14:anchorId="52B63A15" wp14:editId="33DF1C2F">
            <wp:simplePos x="0" y="0"/>
            <wp:positionH relativeFrom="column">
              <wp:align>center</wp:align>
            </wp:positionH>
            <wp:positionV relativeFrom="paragraph">
              <wp:posOffset>382270</wp:posOffset>
            </wp:positionV>
            <wp:extent cx="5759640" cy="1074600"/>
            <wp:effectExtent l="0" t="0" r="0" b="0"/>
            <wp:wrapSquare wrapText="bothSides"/>
            <wp:docPr id="2" name="図 2">
              <a:extLst xmlns:a="http://schemas.openxmlformats.org/drawingml/2006/main">
                <a:ext uri="{FF2B5EF4-FFF2-40B4-BE49-F238E27FC236}">
                  <a16:creationId xmlns:a16="http://schemas.microsoft.com/office/drawing/2014/main" id="{786A2870-9358-AFD5-4369-CE31B6B984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786A2870-9358-AFD5-4369-CE31B6B98413}"/>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59640" cy="1074600"/>
                    </a:xfrm>
                    <a:prstGeom prst="rect">
                      <a:avLst/>
                    </a:prstGeom>
                  </pic:spPr>
                </pic:pic>
              </a:graphicData>
            </a:graphic>
            <wp14:sizeRelH relativeFrom="margin">
              <wp14:pctWidth>0</wp14:pctWidth>
            </wp14:sizeRelH>
            <wp14:sizeRelV relativeFrom="margin">
              <wp14:pctHeight>0</wp14:pctHeight>
            </wp14:sizeRelV>
          </wp:anchor>
        </w:drawing>
      </w:r>
    </w:p>
    <w:p w14:paraId="4AF5CC95" w14:textId="77777777" w:rsidR="00F23AC2" w:rsidRDefault="00F23AC2" w:rsidP="00F23AC2">
      <w:pPr>
        <w:spacing w:line="360" w:lineRule="exact"/>
        <w:jc w:val="center"/>
        <w:rPr>
          <w:rFonts w:ascii="Arial" w:eastAsia="ＭＳ Ｐゴシック" w:hAnsi="Arial" w:cs="Arial"/>
          <w:color w:val="000000" w:themeColor="text1"/>
          <w:sz w:val="22"/>
          <w:szCs w:val="22"/>
        </w:rPr>
      </w:pPr>
      <w:r w:rsidRPr="00E304D6">
        <w:rPr>
          <w:rFonts w:ascii="Arial" w:eastAsia="ＭＳ Ｐゴシック" w:hAnsi="Arial" w:cs="Arial" w:hint="eastAsia"/>
          <w:b/>
          <w:bCs/>
          <w:color w:val="000000" w:themeColor="text1"/>
          <w:sz w:val="22"/>
          <w:szCs w:val="22"/>
        </w:rPr>
        <w:t>F</w:t>
      </w:r>
      <w:r w:rsidRPr="00E304D6">
        <w:rPr>
          <w:rFonts w:ascii="Arial" w:eastAsia="ＭＳ Ｐゴシック" w:hAnsi="Arial" w:cs="Arial"/>
          <w:b/>
          <w:bCs/>
          <w:color w:val="000000" w:themeColor="text1"/>
          <w:sz w:val="22"/>
          <w:szCs w:val="22"/>
        </w:rPr>
        <w:t>igure 1</w:t>
      </w:r>
      <w:r>
        <w:rPr>
          <w:rFonts w:ascii="Arial" w:eastAsia="ＭＳ Ｐゴシック" w:hAnsi="Arial" w:cs="Arial"/>
          <w:color w:val="000000" w:themeColor="text1"/>
          <w:sz w:val="22"/>
          <w:szCs w:val="22"/>
        </w:rPr>
        <w:t xml:space="preserve"> </w:t>
      </w:r>
      <w:r w:rsidRPr="00993B9E">
        <w:rPr>
          <w:rFonts w:ascii="Arial" w:eastAsia="ＭＳ Ｐゴシック" w:hAnsi="Arial" w:cs="Arial"/>
          <w:i/>
          <w:iCs/>
          <w:color w:val="000000" w:themeColor="text1"/>
          <w:sz w:val="22"/>
          <w:szCs w:val="22"/>
        </w:rPr>
        <w:t>Overview of Cloud Endoscopy System</w:t>
      </w:r>
    </w:p>
    <w:p w14:paraId="01C5FED2" w14:textId="77777777" w:rsidR="00F23AC2" w:rsidRDefault="00F23AC2">
      <w:pPr>
        <w:spacing w:line="360" w:lineRule="exact"/>
        <w:rPr>
          <w:rFonts w:ascii="Arial" w:eastAsia="ＭＳ Ｐゴシック" w:hAnsi="Arial" w:cs="Arial"/>
          <w:color w:val="000000" w:themeColor="text1"/>
          <w:sz w:val="22"/>
          <w:szCs w:val="22"/>
          <w:u w:val="single"/>
        </w:rPr>
      </w:pPr>
    </w:p>
    <w:p w14:paraId="7148D059" w14:textId="4105421C" w:rsidR="00FA43AB" w:rsidRPr="00DB269A" w:rsidRDefault="00F839D9">
      <w:pPr>
        <w:spacing w:line="360" w:lineRule="exact"/>
        <w:rPr>
          <w:rFonts w:ascii="Arial" w:eastAsia="ＭＳ Ｐゴシック" w:hAnsi="Arial" w:cs="Arial"/>
          <w:color w:val="000000" w:themeColor="text1"/>
          <w:sz w:val="22"/>
          <w:szCs w:val="22"/>
          <w:u w:val="single"/>
        </w:rPr>
      </w:pPr>
      <w:r w:rsidRPr="00DB269A">
        <w:rPr>
          <w:rFonts w:ascii="Arial" w:eastAsia="ＭＳ Ｐゴシック" w:hAnsi="Arial" w:cs="Arial"/>
          <w:color w:val="000000" w:themeColor="text1"/>
          <w:sz w:val="22"/>
          <w:szCs w:val="22"/>
          <w:u w:val="single"/>
        </w:rPr>
        <w:t>Background</w:t>
      </w:r>
    </w:p>
    <w:p w14:paraId="1EA5392A" w14:textId="77777777" w:rsidR="00322321" w:rsidRPr="00DB269A" w:rsidRDefault="000F6C77" w:rsidP="000F6C77">
      <w:pPr>
        <w:spacing w:line="360" w:lineRule="exact"/>
        <w:rPr>
          <w:rFonts w:ascii="Arial" w:eastAsia="ＭＳ Ｐゴシック" w:hAnsi="Arial" w:cs="Arial"/>
          <w:sz w:val="22"/>
          <w:szCs w:val="22"/>
        </w:rPr>
      </w:pPr>
      <w:r w:rsidRPr="00DB269A">
        <w:rPr>
          <w:rFonts w:ascii="Arial" w:eastAsia="ＭＳ Ｐゴシック" w:hAnsi="Arial" w:cs="Arial"/>
          <w:sz w:val="22"/>
          <w:szCs w:val="22"/>
        </w:rPr>
        <w:t>An endoscope is a medical device in which a flexible tube is inserted into the natural openings of the body to perform an examination and obtain tissue samples. Instances where endoscopes can be utilized are increasing year by year due to the equipment’s low level of invasiveness and high level of safety, and the technology is becoming increasingly sophisticated.</w:t>
      </w:r>
    </w:p>
    <w:p w14:paraId="78413784" w14:textId="77777777" w:rsidR="00322321" w:rsidRPr="00DB269A" w:rsidRDefault="00322321" w:rsidP="000F6C77">
      <w:pPr>
        <w:spacing w:line="360" w:lineRule="exact"/>
        <w:rPr>
          <w:rFonts w:ascii="Arial" w:eastAsia="ＭＳ Ｐゴシック" w:hAnsi="Arial" w:cs="Arial"/>
          <w:sz w:val="22"/>
          <w:szCs w:val="22"/>
        </w:rPr>
      </w:pPr>
    </w:p>
    <w:p w14:paraId="587F51B9" w14:textId="7550AA69" w:rsidR="00322321" w:rsidRPr="00DB269A" w:rsidRDefault="00322321" w:rsidP="00322321">
      <w:pPr>
        <w:spacing w:line="360" w:lineRule="exact"/>
        <w:rPr>
          <w:rFonts w:ascii="Arial" w:eastAsia="ＭＳ Ｐゴシック" w:hAnsi="Arial" w:cs="Arial"/>
          <w:sz w:val="22"/>
          <w:szCs w:val="22"/>
        </w:rPr>
      </w:pPr>
      <w:r w:rsidRPr="00DB269A">
        <w:rPr>
          <w:rFonts w:ascii="Arial" w:eastAsia="ＭＳ Ｐゴシック" w:hAnsi="Arial" w:cs="Arial"/>
          <w:sz w:val="22"/>
          <w:szCs w:val="22"/>
        </w:rPr>
        <w:t xml:space="preserve">However, </w:t>
      </w:r>
      <w:r w:rsidR="00B2048E" w:rsidRPr="00DB269A">
        <w:rPr>
          <w:rFonts w:ascii="Arial" w:eastAsia="ＭＳ Ｐゴシック" w:hAnsi="Arial" w:cs="Arial"/>
          <w:sz w:val="22"/>
          <w:szCs w:val="22"/>
        </w:rPr>
        <w:t>current</w:t>
      </w:r>
      <w:r w:rsidR="000A40AF" w:rsidRPr="00DB269A">
        <w:rPr>
          <w:rFonts w:ascii="Arial" w:eastAsia="ＭＳ Ｐゴシック" w:hAnsi="Arial" w:cs="Arial"/>
          <w:sz w:val="22"/>
          <w:szCs w:val="22"/>
        </w:rPr>
        <w:t xml:space="preserve"> </w:t>
      </w:r>
      <w:r w:rsidRPr="00DB269A">
        <w:rPr>
          <w:rFonts w:ascii="Arial" w:eastAsia="ＭＳ Ｐゴシック" w:hAnsi="Arial" w:cs="Arial"/>
          <w:sz w:val="22"/>
          <w:szCs w:val="22"/>
        </w:rPr>
        <w:t>endoscopes</w:t>
      </w:r>
      <w:r w:rsidR="003F1E64" w:rsidRPr="00DB269A">
        <w:rPr>
          <w:rFonts w:ascii="Arial" w:eastAsia="ＭＳ Ｐゴシック" w:hAnsi="Arial" w:cs="Arial"/>
          <w:sz w:val="22"/>
          <w:szCs w:val="22"/>
        </w:rPr>
        <w:t xml:space="preserve"> </w:t>
      </w:r>
      <w:r w:rsidR="00B2048E" w:rsidRPr="00DB269A">
        <w:rPr>
          <w:rFonts w:ascii="Arial" w:eastAsia="ＭＳ Ｐゴシック" w:hAnsi="Arial" w:cs="Arial"/>
          <w:sz w:val="22"/>
          <w:szCs w:val="22"/>
        </w:rPr>
        <w:t xml:space="preserve">handle all its functions </w:t>
      </w:r>
      <w:r w:rsidR="003F1E64" w:rsidRPr="00DB269A">
        <w:rPr>
          <w:rFonts w:ascii="Arial" w:eastAsia="ＭＳ Ｐゴシック" w:hAnsi="Arial" w:cs="Arial"/>
          <w:sz w:val="22"/>
          <w:szCs w:val="22"/>
        </w:rPr>
        <w:t xml:space="preserve">within the </w:t>
      </w:r>
      <w:r w:rsidR="00753F13" w:rsidRPr="00DB269A">
        <w:rPr>
          <w:rFonts w:ascii="Arial" w:eastAsia="ＭＳ Ｐゴシック" w:hAnsi="Arial" w:cs="Arial"/>
          <w:sz w:val="22"/>
          <w:szCs w:val="22"/>
        </w:rPr>
        <w:t>endoscope device</w:t>
      </w:r>
      <w:r w:rsidR="00B2048E" w:rsidRPr="00DB269A">
        <w:rPr>
          <w:rFonts w:ascii="Arial" w:eastAsia="ＭＳ Ｐゴシック" w:hAnsi="Arial" w:cs="Arial"/>
          <w:sz w:val="22"/>
          <w:szCs w:val="22"/>
        </w:rPr>
        <w:t xml:space="preserve">, </w:t>
      </w:r>
      <w:r w:rsidR="0007690E" w:rsidRPr="00DB269A">
        <w:rPr>
          <w:rFonts w:ascii="Arial" w:eastAsia="ＭＳ Ｐゴシック" w:hAnsi="Arial" w:cs="Arial"/>
          <w:sz w:val="22"/>
          <w:szCs w:val="22"/>
        </w:rPr>
        <w:t>making performance limitations and maintainability an issue</w:t>
      </w:r>
      <w:r w:rsidRPr="00DB269A">
        <w:rPr>
          <w:rFonts w:ascii="Arial" w:eastAsia="ＭＳ Ｐゴシック" w:hAnsi="Arial" w:cs="Arial"/>
          <w:sz w:val="22"/>
          <w:szCs w:val="22"/>
        </w:rPr>
        <w:t xml:space="preserve">. In addition, it is expected that more cases in the future will require flexible feature improvements and updates based on new user needs, such as real-time remote diagnosis and treatment. Therefore, there is discussion on cloud computing endoscopes, in which some functions with a high processing load, such as image processing, can be done </w:t>
      </w:r>
      <w:r w:rsidR="00747FD8" w:rsidRPr="00DB269A">
        <w:rPr>
          <w:rFonts w:ascii="Arial" w:eastAsia="ＭＳ Ｐゴシック" w:hAnsi="Arial" w:cs="Arial"/>
          <w:sz w:val="22"/>
          <w:szCs w:val="22"/>
        </w:rPr>
        <w:t>on</w:t>
      </w:r>
      <w:r w:rsidRPr="00DB269A">
        <w:rPr>
          <w:rFonts w:ascii="Arial" w:eastAsia="ＭＳ Ｐゴシック" w:hAnsi="Arial" w:cs="Arial"/>
          <w:sz w:val="22"/>
          <w:szCs w:val="22"/>
        </w:rPr>
        <w:t xml:space="preserve"> the cloud.</w:t>
      </w:r>
    </w:p>
    <w:p w14:paraId="050EA18C" w14:textId="77777777" w:rsidR="00E304D6" w:rsidRDefault="00E304D6" w:rsidP="00BC768E">
      <w:pPr>
        <w:spacing w:line="360" w:lineRule="exact"/>
        <w:rPr>
          <w:rFonts w:ascii="Arial" w:eastAsia="ＭＳ Ｐゴシック" w:hAnsi="Arial" w:cs="Arial"/>
          <w:sz w:val="22"/>
          <w:szCs w:val="22"/>
        </w:rPr>
      </w:pPr>
    </w:p>
    <w:p w14:paraId="18F16E66" w14:textId="7DB04791" w:rsidR="007D5BEB" w:rsidRPr="00F23424" w:rsidRDefault="00355585" w:rsidP="00BC768E">
      <w:pPr>
        <w:spacing w:line="360" w:lineRule="exact"/>
        <w:rPr>
          <w:rFonts w:ascii="Arial" w:eastAsia="ＭＳ Ｐゴシック" w:hAnsi="Arial" w:cs="Arial"/>
          <w:sz w:val="22"/>
          <w:szCs w:val="22"/>
        </w:rPr>
      </w:pPr>
      <w:r>
        <w:rPr>
          <w:rFonts w:ascii="Arial" w:eastAsia="ＭＳ Ｐゴシック" w:hAnsi="Arial" w:cs="Arial" w:hint="eastAsia"/>
          <w:sz w:val="22"/>
          <w:szCs w:val="22"/>
        </w:rPr>
        <w:t>T</w:t>
      </w:r>
      <w:r>
        <w:rPr>
          <w:rFonts w:ascii="Arial" w:eastAsia="ＭＳ Ｐゴシック" w:hAnsi="Arial" w:cs="Arial"/>
          <w:sz w:val="22"/>
          <w:szCs w:val="22"/>
        </w:rPr>
        <w:t xml:space="preserve">o </w:t>
      </w:r>
      <w:r w:rsidR="00A525BE">
        <w:rPr>
          <w:rFonts w:ascii="Arial" w:eastAsia="ＭＳ Ｐゴシック" w:hAnsi="Arial" w:cs="Arial"/>
          <w:sz w:val="22"/>
          <w:szCs w:val="22"/>
        </w:rPr>
        <w:t>achieve</w:t>
      </w:r>
      <w:r>
        <w:rPr>
          <w:rFonts w:ascii="Arial" w:eastAsia="ＭＳ Ｐゴシック" w:hAnsi="Arial" w:cs="Arial"/>
          <w:sz w:val="22"/>
          <w:szCs w:val="22"/>
        </w:rPr>
        <w:t xml:space="preserve"> image processing</w:t>
      </w:r>
      <w:r w:rsidR="00747FD8">
        <w:rPr>
          <w:rFonts w:ascii="Arial" w:eastAsia="ＭＳ Ｐゴシック" w:hAnsi="Arial" w:cs="Arial"/>
          <w:sz w:val="22"/>
          <w:szCs w:val="22"/>
        </w:rPr>
        <w:t xml:space="preserve"> of endoscopes on the cloud, </w:t>
      </w:r>
      <w:r w:rsidR="00821B04">
        <w:rPr>
          <w:rFonts w:ascii="Arial" w:eastAsia="ＭＳ Ｐゴシック" w:hAnsi="Arial" w:cs="Arial"/>
          <w:sz w:val="22"/>
          <w:szCs w:val="22"/>
        </w:rPr>
        <w:t xml:space="preserve">a network that connects the endoscope device and the cloud is vital. </w:t>
      </w:r>
      <w:r w:rsidR="002074D5">
        <w:rPr>
          <w:rFonts w:ascii="Arial" w:eastAsia="ＭＳ Ｐゴシック" w:hAnsi="Arial" w:cs="Arial"/>
          <w:sz w:val="22"/>
          <w:szCs w:val="22"/>
        </w:rPr>
        <w:t>A lag</w:t>
      </w:r>
      <w:r w:rsidR="00F73996">
        <w:rPr>
          <w:rFonts w:ascii="Arial" w:eastAsia="ＭＳ Ｐゴシック" w:hAnsi="Arial" w:cs="Arial"/>
          <w:sz w:val="22"/>
          <w:szCs w:val="22"/>
        </w:rPr>
        <w:t xml:space="preserve"> in the network</w:t>
      </w:r>
      <w:r w:rsidR="00A81CC0">
        <w:rPr>
          <w:rFonts w:ascii="Arial" w:eastAsia="ＭＳ Ｐゴシック" w:hAnsi="Arial" w:cs="Arial"/>
          <w:sz w:val="22"/>
          <w:szCs w:val="22"/>
        </w:rPr>
        <w:t xml:space="preserve"> can</w:t>
      </w:r>
      <w:r w:rsidR="00F73996">
        <w:rPr>
          <w:rFonts w:ascii="Arial" w:eastAsia="ＭＳ Ｐゴシック" w:hAnsi="Arial" w:cs="Arial"/>
          <w:sz w:val="22"/>
          <w:szCs w:val="22"/>
        </w:rPr>
        <w:t xml:space="preserve"> lead to </w:t>
      </w:r>
      <w:r w:rsidR="002074D5">
        <w:rPr>
          <w:rFonts w:ascii="Arial" w:eastAsia="ＭＳ Ｐゴシック" w:hAnsi="Arial" w:cs="Arial"/>
          <w:sz w:val="22"/>
          <w:szCs w:val="22"/>
        </w:rPr>
        <w:t>delay</w:t>
      </w:r>
      <w:r w:rsidR="00972E66">
        <w:rPr>
          <w:rFonts w:ascii="Arial" w:eastAsia="ＭＳ Ｐゴシック" w:hAnsi="Arial" w:cs="Arial"/>
          <w:sz w:val="22"/>
          <w:szCs w:val="22"/>
        </w:rPr>
        <w:t xml:space="preserve"> </w:t>
      </w:r>
      <w:r w:rsidR="00972E66" w:rsidRPr="00972E66">
        <w:rPr>
          <w:rFonts w:ascii="Arial" w:eastAsia="ＭＳ Ｐゴシック" w:hAnsi="Arial" w:cs="Arial"/>
          <w:sz w:val="22"/>
          <w:szCs w:val="22"/>
        </w:rPr>
        <w:t>in the images in response to the endoscope operation</w:t>
      </w:r>
      <w:r w:rsidR="00A81CC0">
        <w:rPr>
          <w:rFonts w:ascii="Arial" w:eastAsia="ＭＳ Ｐゴシック" w:hAnsi="Arial" w:cs="Arial"/>
          <w:sz w:val="22"/>
          <w:szCs w:val="22"/>
        </w:rPr>
        <w:t>,</w:t>
      </w:r>
      <w:r w:rsidR="00695FCB">
        <w:rPr>
          <w:rFonts w:ascii="Arial" w:eastAsia="ＭＳ Ｐゴシック" w:hAnsi="Arial" w:cs="Arial"/>
          <w:sz w:val="22"/>
          <w:szCs w:val="22"/>
        </w:rPr>
        <w:t xml:space="preserve"> causing discomfort to the endoscopy operator</w:t>
      </w:r>
      <w:r w:rsidR="004A6C54">
        <w:rPr>
          <w:rFonts w:ascii="Arial" w:eastAsia="ＭＳ Ｐゴシック" w:hAnsi="Arial" w:cs="Arial"/>
          <w:sz w:val="22"/>
          <w:szCs w:val="22"/>
        </w:rPr>
        <w:t>.</w:t>
      </w:r>
      <w:r w:rsidR="00BD59F5">
        <w:rPr>
          <w:rFonts w:ascii="Arial" w:eastAsia="ＭＳ Ｐゴシック" w:hAnsi="Arial" w:cs="Arial"/>
          <w:sz w:val="22"/>
          <w:szCs w:val="22"/>
        </w:rPr>
        <w:t xml:space="preserve"> To prevent this, </w:t>
      </w:r>
      <w:r w:rsidR="00C643EA">
        <w:rPr>
          <w:rFonts w:ascii="Arial" w:eastAsia="ＭＳ Ｐゴシック" w:hAnsi="Arial" w:cs="Arial"/>
          <w:sz w:val="22"/>
          <w:szCs w:val="22"/>
        </w:rPr>
        <w:t xml:space="preserve">high-quality images </w:t>
      </w:r>
      <w:r w:rsidR="00917900">
        <w:rPr>
          <w:rFonts w:ascii="Arial" w:eastAsia="ＭＳ Ｐゴシック" w:hAnsi="Arial" w:cs="Arial"/>
          <w:sz w:val="22"/>
          <w:szCs w:val="22"/>
        </w:rPr>
        <w:t xml:space="preserve">captured by the endoscopy </w:t>
      </w:r>
      <w:r w:rsidR="006F42D9">
        <w:rPr>
          <w:rFonts w:ascii="Arial" w:eastAsia="ＭＳ Ｐゴシック" w:hAnsi="Arial" w:cs="Arial"/>
          <w:sz w:val="22"/>
          <w:szCs w:val="22"/>
        </w:rPr>
        <w:t>must</w:t>
      </w:r>
      <w:r w:rsidR="00917900">
        <w:rPr>
          <w:rFonts w:ascii="Arial" w:eastAsia="ＭＳ Ｐゴシック" w:hAnsi="Arial" w:cs="Arial"/>
          <w:sz w:val="22"/>
          <w:szCs w:val="22"/>
        </w:rPr>
        <w:t xml:space="preserve"> be sent</w:t>
      </w:r>
      <w:r w:rsidR="005874A7">
        <w:rPr>
          <w:rFonts w:ascii="Arial" w:eastAsia="ＭＳ Ｐゴシック" w:hAnsi="Arial" w:cs="Arial"/>
          <w:sz w:val="22"/>
          <w:szCs w:val="22"/>
        </w:rPr>
        <w:t xml:space="preserve"> </w:t>
      </w:r>
      <w:r w:rsidR="005874A7" w:rsidRPr="005874A7">
        <w:rPr>
          <w:rFonts w:ascii="Arial" w:eastAsia="ＭＳ Ｐゴシック" w:hAnsi="Arial" w:cs="Arial"/>
          <w:sz w:val="22"/>
          <w:szCs w:val="22"/>
        </w:rPr>
        <w:t>stably and with low</w:t>
      </w:r>
      <w:r w:rsidR="00B27666">
        <w:rPr>
          <w:rFonts w:ascii="Arial" w:eastAsia="ＭＳ Ｐゴシック" w:hAnsi="Arial" w:cs="Arial"/>
          <w:sz w:val="22"/>
          <w:szCs w:val="22"/>
        </w:rPr>
        <w:t>-</w:t>
      </w:r>
      <w:r w:rsidR="005874A7" w:rsidRPr="005874A7">
        <w:rPr>
          <w:rFonts w:ascii="Arial" w:eastAsia="ＭＳ Ｐゴシック" w:hAnsi="Arial" w:cs="Arial"/>
          <w:sz w:val="22"/>
          <w:szCs w:val="22"/>
        </w:rPr>
        <w:t>latency</w:t>
      </w:r>
      <w:r w:rsidR="00917900">
        <w:rPr>
          <w:rFonts w:ascii="Arial" w:eastAsia="ＭＳ Ｐゴシック" w:hAnsi="Arial" w:cs="Arial"/>
          <w:sz w:val="22"/>
          <w:szCs w:val="22"/>
        </w:rPr>
        <w:t xml:space="preserve"> </w:t>
      </w:r>
      <w:r w:rsidR="005874A7">
        <w:rPr>
          <w:rFonts w:ascii="Arial" w:eastAsia="ＭＳ Ｐゴシック" w:hAnsi="Arial" w:cs="Arial"/>
          <w:sz w:val="22"/>
          <w:szCs w:val="22"/>
        </w:rPr>
        <w:t xml:space="preserve">to an </w:t>
      </w:r>
      <w:r w:rsidR="005874A7" w:rsidRPr="005874A7">
        <w:rPr>
          <w:rFonts w:ascii="Arial" w:eastAsia="ＭＳ Ｐゴシック" w:hAnsi="Arial" w:cs="Arial"/>
          <w:sz w:val="22"/>
          <w:szCs w:val="22"/>
        </w:rPr>
        <w:t>image processing system in the clou</w:t>
      </w:r>
      <w:r w:rsidR="005874A7">
        <w:rPr>
          <w:rFonts w:ascii="Arial" w:eastAsia="ＭＳ Ｐゴシック" w:hAnsi="Arial" w:cs="Arial"/>
          <w:sz w:val="22"/>
          <w:szCs w:val="22"/>
        </w:rPr>
        <w:t>d</w:t>
      </w:r>
      <w:r w:rsidR="00B27666">
        <w:rPr>
          <w:rFonts w:ascii="Arial" w:eastAsia="ＭＳ Ｐゴシック" w:hAnsi="Arial" w:cs="Arial"/>
          <w:sz w:val="22"/>
          <w:szCs w:val="22"/>
        </w:rPr>
        <w:t xml:space="preserve">, which has been </w:t>
      </w:r>
      <w:r w:rsidR="00A525BE">
        <w:rPr>
          <w:rFonts w:ascii="Arial" w:eastAsia="ＭＳ Ｐゴシック" w:hAnsi="Arial" w:cs="Arial"/>
          <w:sz w:val="22"/>
          <w:szCs w:val="22"/>
        </w:rPr>
        <w:t>a challenge.</w:t>
      </w:r>
    </w:p>
    <w:p w14:paraId="4C754A65" w14:textId="77777777" w:rsidR="0072003C" w:rsidRPr="00E304D6" w:rsidRDefault="0072003C" w:rsidP="00442273">
      <w:pPr>
        <w:spacing w:line="360" w:lineRule="exact"/>
        <w:rPr>
          <w:rFonts w:ascii="Arial" w:eastAsia="ＭＳ Ｐゴシック" w:hAnsi="Arial" w:cs="Arial"/>
          <w:color w:val="000000" w:themeColor="text1"/>
          <w:sz w:val="22"/>
          <w:szCs w:val="22"/>
        </w:rPr>
      </w:pPr>
    </w:p>
    <w:p w14:paraId="4888A957" w14:textId="47EC56F9" w:rsidR="00442273" w:rsidRPr="00F23424" w:rsidRDefault="00E304D6" w:rsidP="00442273">
      <w:pPr>
        <w:spacing w:line="360" w:lineRule="exact"/>
        <w:rPr>
          <w:rFonts w:ascii="Arial" w:eastAsia="ＭＳ Ｐゴシック" w:hAnsi="Arial" w:cs="Arial"/>
          <w:color w:val="000000" w:themeColor="text1"/>
          <w:sz w:val="22"/>
          <w:szCs w:val="22"/>
          <w:u w:val="single"/>
        </w:rPr>
      </w:pPr>
      <w:r>
        <w:rPr>
          <w:rFonts w:ascii="Arial" w:eastAsia="ＭＳ Ｐゴシック" w:hAnsi="Arial" w:cs="Arial"/>
          <w:color w:val="000000" w:themeColor="text1"/>
          <w:sz w:val="22"/>
          <w:szCs w:val="22"/>
          <w:u w:val="single"/>
        </w:rPr>
        <w:t xml:space="preserve">Overview of </w:t>
      </w:r>
      <w:r w:rsidR="00905921">
        <w:rPr>
          <w:rFonts w:ascii="Arial" w:eastAsia="ＭＳ Ｐゴシック" w:hAnsi="Arial" w:cs="Arial" w:hint="eastAsia"/>
          <w:color w:val="000000" w:themeColor="text1"/>
          <w:sz w:val="22"/>
          <w:szCs w:val="22"/>
          <w:u w:val="single"/>
        </w:rPr>
        <w:t>d</w:t>
      </w:r>
      <w:r>
        <w:rPr>
          <w:rFonts w:ascii="Arial" w:eastAsia="ＭＳ Ｐゴシック" w:hAnsi="Arial" w:cs="Arial"/>
          <w:color w:val="000000" w:themeColor="text1"/>
          <w:sz w:val="22"/>
          <w:szCs w:val="22"/>
          <w:u w:val="single"/>
        </w:rPr>
        <w:t xml:space="preserve">emonstration </w:t>
      </w:r>
      <w:r w:rsidR="00905921">
        <w:rPr>
          <w:rFonts w:ascii="Arial" w:eastAsia="ＭＳ Ｐゴシック" w:hAnsi="Arial" w:cs="Arial" w:hint="eastAsia"/>
          <w:color w:val="000000" w:themeColor="text1"/>
          <w:sz w:val="22"/>
          <w:szCs w:val="22"/>
          <w:u w:val="single"/>
        </w:rPr>
        <w:t>e</w:t>
      </w:r>
      <w:r>
        <w:rPr>
          <w:rFonts w:ascii="Arial" w:eastAsia="ＭＳ Ｐゴシック" w:hAnsi="Arial" w:cs="Arial"/>
          <w:color w:val="000000" w:themeColor="text1"/>
          <w:sz w:val="22"/>
          <w:szCs w:val="22"/>
          <w:u w:val="single"/>
        </w:rPr>
        <w:t>xperiment</w:t>
      </w:r>
    </w:p>
    <w:p w14:paraId="479122A8" w14:textId="1DB702E5" w:rsidR="00C27DD6" w:rsidRPr="00C27DD6" w:rsidRDefault="004641E3" w:rsidP="00C27DD6">
      <w:pPr>
        <w:rPr>
          <w:rFonts w:ascii="Arial" w:eastAsia="ＭＳ Ｐゴシック" w:hAnsi="Arial" w:cs="Arial"/>
          <w:color w:val="000000" w:themeColor="text1"/>
          <w:sz w:val="22"/>
          <w:szCs w:val="22"/>
        </w:rPr>
      </w:pPr>
      <w:r>
        <w:rPr>
          <w:rFonts w:ascii="Arial" w:eastAsia="ＭＳ Ｐゴシック" w:hAnsi="Arial" w:cs="Arial"/>
          <w:szCs w:val="21"/>
        </w:rPr>
        <w:t>T</w:t>
      </w:r>
      <w:r w:rsidRPr="004641E3">
        <w:rPr>
          <w:rFonts w:ascii="Arial" w:eastAsia="ＭＳ Ｐゴシック" w:hAnsi="Arial" w:cs="Arial"/>
          <w:szCs w:val="21"/>
        </w:rPr>
        <w:t>his demonstration experiment combined the advanced technology of Olympus</w:t>
      </w:r>
      <w:r w:rsidR="006B23EB">
        <w:rPr>
          <w:rFonts w:ascii="Arial" w:eastAsia="ＭＳ Ｐゴシック" w:hAnsi="Arial" w:cs="Arial"/>
          <w:szCs w:val="21"/>
        </w:rPr>
        <w:t>’</w:t>
      </w:r>
      <w:r w:rsidRPr="004641E3">
        <w:rPr>
          <w:rFonts w:ascii="Arial" w:eastAsia="ＭＳ Ｐゴシック" w:hAnsi="Arial" w:cs="Arial"/>
          <w:szCs w:val="21"/>
        </w:rPr>
        <w:t xml:space="preserve"> endoscopes with NTT's high-speed, low-latency </w:t>
      </w:r>
      <w:r>
        <w:rPr>
          <w:rFonts w:ascii="Arial" w:eastAsia="ＭＳ Ｐゴシック" w:hAnsi="Arial" w:cs="Arial"/>
          <w:szCs w:val="21"/>
        </w:rPr>
        <w:t>APN technology</w:t>
      </w:r>
      <w:r w:rsidRPr="004641E3">
        <w:rPr>
          <w:rFonts w:ascii="Arial" w:eastAsia="ＭＳ Ｐゴシック" w:hAnsi="Arial" w:cs="Arial"/>
          <w:szCs w:val="21"/>
        </w:rPr>
        <w:t xml:space="preserve"> aimed at realizing real-time endoscope video processing in the cloud (Figure 1).</w:t>
      </w:r>
    </w:p>
    <w:p w14:paraId="3B4043F7" w14:textId="77777777" w:rsidR="00442273" w:rsidRPr="00F23424" w:rsidRDefault="00442273" w:rsidP="00442273">
      <w:pPr>
        <w:ind w:firstLineChars="100" w:firstLine="220"/>
        <w:rPr>
          <w:rFonts w:ascii="Arial" w:eastAsia="ＭＳ Ｐゴシック" w:hAnsi="Arial" w:cs="Arial"/>
          <w:color w:val="000000" w:themeColor="text1"/>
          <w:sz w:val="22"/>
          <w:szCs w:val="22"/>
        </w:rPr>
      </w:pPr>
    </w:p>
    <w:p w14:paraId="6445C242" w14:textId="50B86F2F" w:rsidR="00442273" w:rsidRPr="00993B9E" w:rsidRDefault="00DB4AAC" w:rsidP="00DB4AAC">
      <w:pPr>
        <w:rPr>
          <w:rFonts w:ascii="Arial" w:eastAsia="ＭＳ Ｐゴシック" w:hAnsi="Arial" w:cs="Arial"/>
          <w:color w:val="000000" w:themeColor="text1"/>
          <w:sz w:val="22"/>
          <w:szCs w:val="22"/>
        </w:rPr>
      </w:pPr>
      <w:r>
        <w:rPr>
          <w:rFonts w:ascii="Arial" w:eastAsia="ＭＳ Ｐゴシック" w:hAnsi="Arial" w:cs="Arial" w:hint="eastAsia"/>
          <w:sz w:val="22"/>
          <w:szCs w:val="22"/>
        </w:rPr>
        <w:t xml:space="preserve">(1) </w:t>
      </w:r>
      <w:r w:rsidR="00FB4EAA" w:rsidRPr="00993B9E">
        <w:rPr>
          <w:rFonts w:ascii="Arial" w:eastAsia="ＭＳ Ｐゴシック" w:hAnsi="Arial" w:cs="Arial"/>
          <w:sz w:val="22"/>
          <w:szCs w:val="22"/>
        </w:rPr>
        <w:t xml:space="preserve">Configuration of the </w:t>
      </w:r>
      <w:r w:rsidR="00905921">
        <w:rPr>
          <w:rFonts w:ascii="Arial" w:eastAsia="ＭＳ Ｐゴシック" w:hAnsi="Arial" w:cs="Arial" w:hint="eastAsia"/>
          <w:sz w:val="22"/>
          <w:szCs w:val="22"/>
        </w:rPr>
        <w:t>c</w:t>
      </w:r>
      <w:r w:rsidR="00FB4EAA" w:rsidRPr="00993B9E">
        <w:rPr>
          <w:rFonts w:ascii="Arial" w:eastAsia="ＭＳ Ｐゴシック" w:hAnsi="Arial" w:cs="Arial"/>
          <w:sz w:val="22"/>
          <w:szCs w:val="22"/>
        </w:rPr>
        <w:t xml:space="preserve">loud </w:t>
      </w:r>
      <w:r w:rsidR="00905921">
        <w:rPr>
          <w:rFonts w:ascii="Arial" w:eastAsia="ＭＳ Ｐゴシック" w:hAnsi="Arial" w:cs="Arial" w:hint="eastAsia"/>
          <w:sz w:val="22"/>
          <w:szCs w:val="22"/>
        </w:rPr>
        <w:t>e</w:t>
      </w:r>
      <w:r w:rsidR="00FB4EAA" w:rsidRPr="00993B9E">
        <w:rPr>
          <w:rFonts w:ascii="Arial" w:eastAsia="ＭＳ Ｐゴシック" w:hAnsi="Arial" w:cs="Arial"/>
          <w:sz w:val="22"/>
          <w:szCs w:val="22"/>
        </w:rPr>
        <w:t xml:space="preserve">ndoscopy </w:t>
      </w:r>
      <w:r w:rsidR="00905921">
        <w:rPr>
          <w:rFonts w:ascii="Arial" w:eastAsia="ＭＳ Ｐゴシック" w:hAnsi="Arial" w:cs="Arial" w:hint="eastAsia"/>
          <w:sz w:val="22"/>
          <w:szCs w:val="22"/>
        </w:rPr>
        <w:t>s</w:t>
      </w:r>
      <w:r w:rsidR="00FB4EAA" w:rsidRPr="00993B9E">
        <w:rPr>
          <w:rFonts w:ascii="Arial" w:eastAsia="ＭＳ Ｐゴシック" w:hAnsi="Arial" w:cs="Arial"/>
          <w:sz w:val="22"/>
          <w:szCs w:val="22"/>
        </w:rPr>
        <w:t>ystem</w:t>
      </w:r>
    </w:p>
    <w:p w14:paraId="2645BD23" w14:textId="18E68BF2" w:rsidR="00FB4EAA" w:rsidRDefault="00175164" w:rsidP="00FB4EAA">
      <w:pPr>
        <w:rPr>
          <w:rFonts w:ascii="Arial" w:eastAsia="ＭＳ Ｐゴシック" w:hAnsi="Arial" w:cs="Arial"/>
          <w:sz w:val="22"/>
          <w:szCs w:val="22"/>
        </w:rPr>
      </w:pPr>
      <w:r>
        <w:rPr>
          <w:rFonts w:ascii="Arial" w:eastAsia="ＭＳ Ｐゴシック" w:hAnsi="Arial" w:cs="Arial"/>
          <w:sz w:val="22"/>
          <w:szCs w:val="22"/>
        </w:rPr>
        <w:t>In t</w:t>
      </w:r>
      <w:r w:rsidR="00FB4EAA">
        <w:rPr>
          <w:rFonts w:ascii="Arial" w:eastAsia="ＭＳ Ｐゴシック" w:hAnsi="Arial" w:cs="Arial"/>
          <w:sz w:val="22"/>
          <w:szCs w:val="22"/>
        </w:rPr>
        <w:t>his joint demonstration experiment</w:t>
      </w:r>
      <w:r>
        <w:rPr>
          <w:rFonts w:ascii="Arial" w:eastAsia="ＭＳ Ｐゴシック" w:hAnsi="Arial" w:cs="Arial"/>
          <w:sz w:val="22"/>
          <w:szCs w:val="22"/>
        </w:rPr>
        <w:t>,</w:t>
      </w:r>
      <w:r w:rsidR="001609F7">
        <w:rPr>
          <w:rFonts w:ascii="Arial" w:eastAsia="ＭＳ Ｐゴシック" w:hAnsi="Arial" w:cs="Arial"/>
          <w:sz w:val="22"/>
          <w:szCs w:val="22"/>
        </w:rPr>
        <w:t xml:space="preserve"> we connected a</w:t>
      </w:r>
      <w:r w:rsidR="00DA72F7">
        <w:rPr>
          <w:rFonts w:ascii="Arial" w:eastAsia="ＭＳ Ｐゴシック" w:hAnsi="Arial" w:cs="Arial"/>
          <w:sz w:val="22"/>
          <w:szCs w:val="22"/>
        </w:rPr>
        <w:t xml:space="preserve"> </w:t>
      </w:r>
      <w:r w:rsidR="00993313">
        <w:rPr>
          <w:rFonts w:ascii="Arial" w:eastAsia="ＭＳ Ｐゴシック" w:hAnsi="Arial" w:cs="Arial"/>
          <w:sz w:val="22"/>
          <w:szCs w:val="22"/>
        </w:rPr>
        <w:t>video</w:t>
      </w:r>
      <w:r w:rsidR="00DA72F7">
        <w:rPr>
          <w:rFonts w:ascii="Arial" w:eastAsia="ＭＳ Ｐゴシック" w:hAnsi="Arial" w:cs="Arial"/>
          <w:sz w:val="22"/>
          <w:szCs w:val="22"/>
        </w:rPr>
        <w:t xml:space="preserve"> processing server (</w:t>
      </w:r>
      <w:r w:rsidR="00611BA1">
        <w:rPr>
          <w:rFonts w:ascii="Arial" w:eastAsia="ＭＳ Ｐゴシック" w:hAnsi="Arial" w:cs="Arial"/>
          <w:sz w:val="22"/>
          <w:szCs w:val="22"/>
        </w:rPr>
        <w:t>“</w:t>
      </w:r>
      <w:r w:rsidR="00DA72F7">
        <w:rPr>
          <w:rFonts w:ascii="Arial" w:eastAsia="ＭＳ Ｐゴシック" w:hAnsi="Arial" w:cs="Arial"/>
          <w:sz w:val="22"/>
          <w:szCs w:val="22"/>
        </w:rPr>
        <w:t>server</w:t>
      </w:r>
      <w:r w:rsidR="00611BA1">
        <w:rPr>
          <w:rFonts w:ascii="Arial" w:eastAsia="ＭＳ Ｐゴシック" w:hAnsi="Arial" w:cs="Arial"/>
          <w:sz w:val="22"/>
          <w:szCs w:val="22"/>
        </w:rPr>
        <w:t>”</w:t>
      </w:r>
      <w:r w:rsidR="00DA72F7">
        <w:rPr>
          <w:rFonts w:ascii="Arial" w:eastAsia="ＭＳ Ｐゴシック" w:hAnsi="Arial" w:cs="Arial"/>
          <w:sz w:val="22"/>
          <w:szCs w:val="22"/>
        </w:rPr>
        <w:t>)</w:t>
      </w:r>
      <w:r w:rsidR="00993313">
        <w:rPr>
          <w:rFonts w:ascii="Arial" w:eastAsia="ＭＳ Ｐゴシック" w:hAnsi="Arial" w:cs="Arial"/>
          <w:sz w:val="22"/>
          <w:szCs w:val="22"/>
        </w:rPr>
        <w:t xml:space="preserve">, </w:t>
      </w:r>
      <w:r w:rsidR="003F6864">
        <w:rPr>
          <w:rFonts w:ascii="Arial" w:eastAsia="ＭＳ Ｐゴシック" w:hAnsi="Arial" w:cs="Arial"/>
          <w:sz w:val="22"/>
          <w:szCs w:val="22"/>
        </w:rPr>
        <w:t xml:space="preserve">distanced </w:t>
      </w:r>
      <w:r w:rsidR="00DA72F7">
        <w:rPr>
          <w:rFonts w:ascii="Arial" w:eastAsia="ＭＳ Ｐゴシック" w:hAnsi="Arial" w:cs="Arial"/>
          <w:sz w:val="22"/>
          <w:szCs w:val="22"/>
        </w:rPr>
        <w:t xml:space="preserve">150km away </w:t>
      </w:r>
      <w:r w:rsidR="00DB7FFC">
        <w:rPr>
          <w:rFonts w:ascii="Arial" w:eastAsia="ＭＳ Ｐゴシック" w:hAnsi="Arial" w:cs="Arial"/>
          <w:sz w:val="22"/>
          <w:szCs w:val="22"/>
        </w:rPr>
        <w:t xml:space="preserve">from </w:t>
      </w:r>
      <w:r w:rsidR="003F6864">
        <w:rPr>
          <w:rFonts w:ascii="Arial" w:eastAsia="ＭＳ Ｐゴシック" w:hAnsi="Arial" w:cs="Arial"/>
          <w:sz w:val="22"/>
          <w:szCs w:val="22"/>
        </w:rPr>
        <w:t>the</w:t>
      </w:r>
      <w:r w:rsidR="00DB7FFC">
        <w:rPr>
          <w:rFonts w:ascii="Arial" w:eastAsia="ＭＳ Ｐゴシック" w:hAnsi="Arial" w:cs="Arial"/>
          <w:sz w:val="22"/>
          <w:szCs w:val="22"/>
        </w:rPr>
        <w:t xml:space="preserve"> device that inputs endoscopy images (</w:t>
      </w:r>
      <w:r w:rsidR="00611BA1">
        <w:rPr>
          <w:rFonts w:ascii="Arial" w:eastAsia="ＭＳ Ｐゴシック" w:hAnsi="Arial" w:cs="Arial"/>
          <w:sz w:val="22"/>
          <w:szCs w:val="22"/>
        </w:rPr>
        <w:t>“</w:t>
      </w:r>
      <w:r w:rsidR="00DB7FFC">
        <w:rPr>
          <w:rFonts w:ascii="Arial" w:eastAsia="ＭＳ Ｐゴシック" w:hAnsi="Arial" w:cs="Arial"/>
          <w:sz w:val="22"/>
          <w:szCs w:val="22"/>
        </w:rPr>
        <w:t>edge device</w:t>
      </w:r>
      <w:r w:rsidR="00611BA1">
        <w:rPr>
          <w:rFonts w:ascii="Arial" w:eastAsia="ＭＳ Ｐゴシック" w:hAnsi="Arial" w:cs="Arial"/>
          <w:sz w:val="22"/>
          <w:szCs w:val="22"/>
        </w:rPr>
        <w:t>”</w:t>
      </w:r>
      <w:r w:rsidR="00DB7FFC">
        <w:rPr>
          <w:rFonts w:ascii="Arial" w:eastAsia="ＭＳ Ｐゴシック" w:hAnsi="Arial" w:cs="Arial"/>
          <w:sz w:val="22"/>
          <w:szCs w:val="22"/>
        </w:rPr>
        <w:t>)</w:t>
      </w:r>
      <w:r w:rsidR="00993313">
        <w:rPr>
          <w:rFonts w:ascii="Arial" w:eastAsia="ＭＳ Ｐゴシック" w:hAnsi="Arial" w:cs="Arial"/>
          <w:sz w:val="22"/>
          <w:szCs w:val="22"/>
        </w:rPr>
        <w:t xml:space="preserve">, </w:t>
      </w:r>
      <w:r w:rsidR="007404F9">
        <w:rPr>
          <w:rFonts w:ascii="Arial" w:eastAsia="ＭＳ Ｐゴシック" w:hAnsi="Arial" w:cs="Arial"/>
          <w:sz w:val="22"/>
          <w:szCs w:val="22"/>
        </w:rPr>
        <w:t>to the APN and configured it as the cloud endoscopy system (Figure 2).</w:t>
      </w:r>
    </w:p>
    <w:p w14:paraId="671CB46C" w14:textId="77777777" w:rsidR="0004531B" w:rsidRPr="00F23424" w:rsidRDefault="0004531B" w:rsidP="00FB4EAA">
      <w:pPr>
        <w:rPr>
          <w:rFonts w:ascii="Arial" w:eastAsia="ＭＳ Ｐゴシック" w:hAnsi="Arial" w:cs="Arial"/>
          <w:sz w:val="22"/>
          <w:szCs w:val="22"/>
        </w:rPr>
      </w:pPr>
    </w:p>
    <w:p w14:paraId="736AF26B" w14:textId="50A1D722" w:rsidR="00A12F1F" w:rsidRDefault="0004531B" w:rsidP="001F23FD">
      <w:pPr>
        <w:rPr>
          <w:rFonts w:ascii="Arial" w:eastAsia="ＭＳ Ｐゴシック" w:hAnsi="Arial" w:cs="Arial"/>
          <w:sz w:val="22"/>
          <w:szCs w:val="22"/>
        </w:rPr>
      </w:pPr>
      <w:r>
        <w:rPr>
          <w:rFonts w:ascii="Arial" w:eastAsia="ＭＳ Ｐゴシック" w:hAnsi="Arial" w:cs="Arial" w:hint="eastAsia"/>
          <w:sz w:val="22"/>
          <w:szCs w:val="22"/>
        </w:rPr>
        <w:t>T</w:t>
      </w:r>
      <w:r>
        <w:rPr>
          <w:rFonts w:ascii="Arial" w:eastAsia="ＭＳ Ｐゴシック" w:hAnsi="Arial" w:cs="Arial"/>
          <w:sz w:val="22"/>
          <w:szCs w:val="22"/>
        </w:rPr>
        <w:t xml:space="preserve">he video captured by the endoscope </w:t>
      </w:r>
      <w:r w:rsidR="00FD1088">
        <w:rPr>
          <w:rFonts w:ascii="Arial" w:eastAsia="ＭＳ Ｐゴシック" w:hAnsi="Arial" w:cs="Arial"/>
          <w:sz w:val="22"/>
          <w:szCs w:val="22"/>
        </w:rPr>
        <w:t xml:space="preserve">was </w:t>
      </w:r>
      <w:r w:rsidR="00767F61">
        <w:rPr>
          <w:rFonts w:ascii="Arial" w:eastAsia="ＭＳ Ｐゴシック" w:hAnsi="Arial" w:cs="Arial"/>
          <w:sz w:val="22"/>
          <w:szCs w:val="22"/>
        </w:rPr>
        <w:t xml:space="preserve">sent to the edge device via </w:t>
      </w:r>
      <w:r w:rsidR="00AA4CB0">
        <w:rPr>
          <w:rFonts w:ascii="Arial" w:eastAsia="ＭＳ Ｐゴシック" w:hAnsi="Arial" w:cs="Arial"/>
          <w:sz w:val="22"/>
          <w:szCs w:val="22"/>
        </w:rPr>
        <w:t>an</w:t>
      </w:r>
      <w:r w:rsidR="00767F61">
        <w:rPr>
          <w:rFonts w:ascii="Arial" w:eastAsia="ＭＳ Ｐゴシック" w:hAnsi="Arial" w:cs="Arial"/>
          <w:sz w:val="22"/>
          <w:szCs w:val="22"/>
        </w:rPr>
        <w:t xml:space="preserve"> endoscope </w:t>
      </w:r>
      <w:r w:rsidR="00DE169E">
        <w:rPr>
          <w:rFonts w:ascii="Arial" w:eastAsia="ＭＳ Ｐゴシック" w:hAnsi="Arial" w:cs="Arial"/>
          <w:sz w:val="22"/>
          <w:szCs w:val="22"/>
        </w:rPr>
        <w:t>processor</w:t>
      </w:r>
      <w:r w:rsidR="00AA4CB0">
        <w:rPr>
          <w:rFonts w:ascii="Arial" w:eastAsia="ＭＳ Ｐゴシック" w:hAnsi="Arial" w:cs="Arial"/>
          <w:sz w:val="22"/>
          <w:szCs w:val="22"/>
        </w:rPr>
        <w:t xml:space="preserve">, </w:t>
      </w:r>
      <w:r w:rsidR="00FC02C6">
        <w:rPr>
          <w:rFonts w:ascii="Arial" w:eastAsia="ＭＳ Ｐゴシック" w:hAnsi="Arial" w:cs="Arial"/>
          <w:sz w:val="22"/>
          <w:szCs w:val="22"/>
        </w:rPr>
        <w:lastRenderedPageBreak/>
        <w:t xml:space="preserve">and </w:t>
      </w:r>
      <w:r w:rsidR="00445786">
        <w:rPr>
          <w:rFonts w:ascii="Arial" w:eastAsia="ＭＳ Ｐゴシック" w:hAnsi="Arial" w:cs="Arial"/>
          <w:sz w:val="22"/>
          <w:szCs w:val="22"/>
        </w:rPr>
        <w:t xml:space="preserve">then was transferred without any compressing </w:t>
      </w:r>
      <w:r w:rsidR="00B0195D">
        <w:rPr>
          <w:rFonts w:ascii="Arial" w:eastAsia="ＭＳ Ｐゴシック" w:hAnsi="Arial" w:cs="Arial"/>
          <w:sz w:val="22"/>
          <w:szCs w:val="22"/>
        </w:rPr>
        <w:t>to the serve</w:t>
      </w:r>
      <w:r w:rsidR="001155C0">
        <w:rPr>
          <w:rFonts w:ascii="Arial" w:eastAsia="ＭＳ Ｐゴシック" w:hAnsi="Arial" w:cs="Arial"/>
          <w:sz w:val="22"/>
          <w:szCs w:val="22"/>
        </w:rPr>
        <w:t>r</w:t>
      </w:r>
      <w:r w:rsidR="00B0195D">
        <w:rPr>
          <w:rFonts w:ascii="Arial" w:eastAsia="ＭＳ Ｐゴシック" w:hAnsi="Arial" w:cs="Arial"/>
          <w:sz w:val="22"/>
          <w:szCs w:val="22"/>
        </w:rPr>
        <w:t xml:space="preserve"> via the APN. The server</w:t>
      </w:r>
      <w:r w:rsidR="008C510F">
        <w:rPr>
          <w:rFonts w:ascii="Arial" w:eastAsia="ＭＳ Ｐゴシック" w:hAnsi="Arial" w:cs="Arial"/>
          <w:sz w:val="22"/>
          <w:szCs w:val="22"/>
        </w:rPr>
        <w:t xml:space="preserve"> then processe</w:t>
      </w:r>
      <w:r w:rsidR="001155C0">
        <w:rPr>
          <w:rFonts w:ascii="Arial" w:eastAsia="ＭＳ Ｐゴシック" w:hAnsi="Arial" w:cs="Arial"/>
          <w:sz w:val="22"/>
          <w:szCs w:val="22"/>
        </w:rPr>
        <w:t>d</w:t>
      </w:r>
      <w:r w:rsidR="008C510F">
        <w:rPr>
          <w:rFonts w:ascii="Arial" w:eastAsia="ＭＳ Ｐゴシック" w:hAnsi="Arial" w:cs="Arial"/>
          <w:sz w:val="22"/>
          <w:szCs w:val="22"/>
        </w:rPr>
        <w:t xml:space="preserve"> the video utilizing AI and other technology, and sen</w:t>
      </w:r>
      <w:r w:rsidR="001155C0">
        <w:rPr>
          <w:rFonts w:ascii="Arial" w:eastAsia="ＭＳ Ｐゴシック" w:hAnsi="Arial" w:cs="Arial"/>
          <w:sz w:val="22"/>
          <w:szCs w:val="22"/>
        </w:rPr>
        <w:t>t</w:t>
      </w:r>
      <w:r w:rsidR="008C510F">
        <w:rPr>
          <w:rFonts w:ascii="Arial" w:eastAsia="ＭＳ Ｐゴシック" w:hAnsi="Arial" w:cs="Arial"/>
          <w:sz w:val="22"/>
          <w:szCs w:val="22"/>
        </w:rPr>
        <w:t xml:space="preserve"> the processed video back to the edge device. </w:t>
      </w:r>
      <w:r w:rsidR="00394A08">
        <w:rPr>
          <w:rFonts w:ascii="Arial" w:eastAsia="ＭＳ Ｐゴシック" w:hAnsi="Arial" w:cs="Arial"/>
          <w:sz w:val="22"/>
          <w:szCs w:val="22"/>
        </w:rPr>
        <w:t>Finally, the monitor which is connected to the edge device display</w:t>
      </w:r>
      <w:r w:rsidR="001155C0">
        <w:rPr>
          <w:rFonts w:ascii="Arial" w:eastAsia="ＭＳ Ｐゴシック" w:hAnsi="Arial" w:cs="Arial"/>
          <w:sz w:val="22"/>
          <w:szCs w:val="22"/>
        </w:rPr>
        <w:t>ed</w:t>
      </w:r>
      <w:r w:rsidR="00394A08">
        <w:rPr>
          <w:rFonts w:ascii="Arial" w:eastAsia="ＭＳ Ｐゴシック" w:hAnsi="Arial" w:cs="Arial"/>
          <w:sz w:val="22"/>
          <w:szCs w:val="22"/>
        </w:rPr>
        <w:t xml:space="preserve"> the </w:t>
      </w:r>
      <w:r w:rsidR="00034933">
        <w:rPr>
          <w:rFonts w:ascii="Arial" w:eastAsia="ＭＳ Ｐゴシック" w:hAnsi="Arial" w:cs="Arial"/>
          <w:sz w:val="22"/>
          <w:szCs w:val="22"/>
        </w:rPr>
        <w:t>processed video for the endoscope operator to view.</w:t>
      </w:r>
    </w:p>
    <w:p w14:paraId="329CDB01" w14:textId="77777777" w:rsidR="001D72D4" w:rsidRDefault="001D72D4" w:rsidP="001F23FD">
      <w:pPr>
        <w:rPr>
          <w:rFonts w:ascii="Arial" w:eastAsia="ＭＳ Ｐゴシック" w:hAnsi="Arial" w:cs="Arial"/>
          <w:sz w:val="22"/>
          <w:szCs w:val="22"/>
        </w:rPr>
      </w:pPr>
    </w:p>
    <w:p w14:paraId="5AF87087" w14:textId="4E8E4CF8" w:rsidR="009A7D8C" w:rsidRPr="00A64681" w:rsidRDefault="00A64681" w:rsidP="001F23FD">
      <w:pPr>
        <w:rPr>
          <w:rFonts w:ascii="Arial" w:eastAsia="ＭＳ Ｐゴシック" w:hAnsi="Arial" w:cs="Arial"/>
          <w:sz w:val="22"/>
          <w:szCs w:val="22"/>
        </w:rPr>
      </w:pPr>
      <w:r w:rsidRPr="00A64681">
        <w:rPr>
          <w:rFonts w:ascii="Arial" w:eastAsia="ＭＳ Ｐゴシック" w:hAnsi="Arial" w:cs="Arial"/>
          <w:noProof/>
          <w:sz w:val="22"/>
          <w:szCs w:val="22"/>
        </w:rPr>
        <w:drawing>
          <wp:inline distT="0" distB="0" distL="0" distR="0" wp14:anchorId="6AAF9F26" wp14:editId="5A5DF848">
            <wp:extent cx="5759450" cy="1658620"/>
            <wp:effectExtent l="0" t="0" r="0" b="0"/>
            <wp:docPr id="688538875" name="図 688538875"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538875" name="図 1" descr="ダイアグラム&#10;&#10;自動的に生成された説明"/>
                    <pic:cNvPicPr/>
                  </pic:nvPicPr>
                  <pic:blipFill>
                    <a:blip r:embed="rId13"/>
                    <a:stretch>
                      <a:fillRect/>
                    </a:stretch>
                  </pic:blipFill>
                  <pic:spPr>
                    <a:xfrm>
                      <a:off x="0" y="0"/>
                      <a:ext cx="5759450" cy="1658620"/>
                    </a:xfrm>
                    <a:prstGeom prst="rect">
                      <a:avLst/>
                    </a:prstGeom>
                  </pic:spPr>
                </pic:pic>
              </a:graphicData>
            </a:graphic>
          </wp:inline>
        </w:drawing>
      </w:r>
    </w:p>
    <w:p w14:paraId="716A3D9F" w14:textId="1B3F78F4" w:rsidR="00DC192C" w:rsidRPr="00F23424" w:rsidRDefault="00DC192C" w:rsidP="007C00EA">
      <w:pPr>
        <w:spacing w:line="360" w:lineRule="exact"/>
        <w:jc w:val="center"/>
        <w:rPr>
          <w:rFonts w:ascii="Arial" w:eastAsia="ＭＳ Ｐゴシック" w:hAnsi="Arial" w:cs="Arial"/>
          <w:color w:val="000000" w:themeColor="text1"/>
          <w:sz w:val="22"/>
          <w:szCs w:val="22"/>
        </w:rPr>
      </w:pPr>
      <w:r w:rsidRPr="00CF48F0">
        <w:rPr>
          <w:rFonts w:ascii="Arial" w:eastAsia="ＭＳ Ｐゴシック" w:hAnsi="Arial" w:cs="Arial" w:hint="eastAsia"/>
          <w:b/>
          <w:bCs/>
          <w:color w:val="000000" w:themeColor="text1"/>
          <w:sz w:val="22"/>
          <w:szCs w:val="22"/>
        </w:rPr>
        <w:t xml:space="preserve">Figure </w:t>
      </w:r>
      <w:r w:rsidRPr="00CF48F0">
        <w:rPr>
          <w:rFonts w:ascii="Arial" w:eastAsia="ＭＳ Ｐゴシック" w:hAnsi="Arial" w:cs="Arial"/>
          <w:b/>
          <w:bCs/>
          <w:color w:val="000000" w:themeColor="text1"/>
          <w:sz w:val="22"/>
          <w:szCs w:val="22"/>
        </w:rPr>
        <w:t>2</w:t>
      </w:r>
      <w:r>
        <w:rPr>
          <w:rFonts w:ascii="Arial" w:eastAsia="ＭＳ Ｐゴシック" w:hAnsi="Arial" w:cs="Arial"/>
          <w:color w:val="000000" w:themeColor="text1"/>
          <w:sz w:val="22"/>
          <w:szCs w:val="22"/>
        </w:rPr>
        <w:t xml:space="preserve"> Configuration of the </w:t>
      </w:r>
      <w:r w:rsidR="00CF48F0">
        <w:rPr>
          <w:rFonts w:ascii="Arial" w:eastAsia="ＭＳ Ｐゴシック" w:hAnsi="Arial" w:cs="Arial"/>
          <w:color w:val="000000" w:themeColor="text1"/>
          <w:sz w:val="22"/>
          <w:szCs w:val="22"/>
        </w:rPr>
        <w:t>Cloud Endoscopy System and APN Experiment</w:t>
      </w:r>
      <w:r w:rsidR="00DB4AAC">
        <w:rPr>
          <w:rFonts w:ascii="Arial" w:eastAsia="ＭＳ Ｐゴシック" w:hAnsi="Arial" w:cs="Arial" w:hint="eastAsia"/>
          <w:color w:val="000000" w:themeColor="text1"/>
          <w:sz w:val="22"/>
          <w:szCs w:val="22"/>
        </w:rPr>
        <w:t xml:space="preserve"> </w:t>
      </w:r>
    </w:p>
    <w:p w14:paraId="00775A5D" w14:textId="77777777" w:rsidR="0014290D" w:rsidRPr="00F23424" w:rsidRDefault="0014290D" w:rsidP="00AE2203">
      <w:pPr>
        <w:spacing w:line="360" w:lineRule="exact"/>
        <w:rPr>
          <w:rFonts w:ascii="Arial" w:eastAsia="ＭＳ Ｐゴシック" w:hAnsi="Arial" w:cs="Arial"/>
          <w:color w:val="000000" w:themeColor="text1"/>
          <w:sz w:val="22"/>
          <w:szCs w:val="22"/>
        </w:rPr>
      </w:pPr>
    </w:p>
    <w:p w14:paraId="4912CCF9" w14:textId="0210C926" w:rsidR="00442273" w:rsidRPr="00993B9E" w:rsidRDefault="00DB4AAC" w:rsidP="00DB4AAC">
      <w:pPr>
        <w:spacing w:line="360" w:lineRule="exact"/>
        <w:rPr>
          <w:rFonts w:ascii="Arial" w:eastAsia="ＭＳ Ｐゴシック" w:hAnsi="Arial" w:cs="Arial"/>
          <w:color w:val="000000" w:themeColor="text1"/>
          <w:sz w:val="22"/>
          <w:szCs w:val="22"/>
        </w:rPr>
      </w:pPr>
      <w:r>
        <w:rPr>
          <w:rFonts w:ascii="Arial" w:eastAsia="ＭＳ Ｐゴシック" w:hAnsi="Arial" w:cs="Arial" w:hint="eastAsia"/>
          <w:color w:val="000000" w:themeColor="text1"/>
          <w:sz w:val="22"/>
          <w:szCs w:val="22"/>
        </w:rPr>
        <w:t xml:space="preserve">(2) </w:t>
      </w:r>
      <w:r w:rsidR="00CF48F0" w:rsidRPr="00993B9E">
        <w:rPr>
          <w:rFonts w:ascii="Arial" w:eastAsia="ＭＳ Ｐゴシック" w:hAnsi="Arial" w:cs="Arial"/>
          <w:color w:val="000000" w:themeColor="text1"/>
          <w:sz w:val="22"/>
          <w:szCs w:val="22"/>
        </w:rPr>
        <w:t xml:space="preserve">Roles of </w:t>
      </w:r>
      <w:r w:rsidR="00AE04E9" w:rsidRPr="00993B9E">
        <w:rPr>
          <w:rFonts w:ascii="Arial" w:eastAsia="ＭＳ Ｐゴシック" w:hAnsi="Arial" w:cs="Arial"/>
          <w:color w:val="000000" w:themeColor="text1"/>
          <w:sz w:val="22"/>
          <w:szCs w:val="22"/>
        </w:rPr>
        <w:t>each company</w:t>
      </w:r>
    </w:p>
    <w:p w14:paraId="068341F4" w14:textId="283D4B44" w:rsidR="00AE2203" w:rsidRPr="00F23424" w:rsidRDefault="007A01CF" w:rsidP="3143FE45">
      <w:pPr>
        <w:spacing w:line="360" w:lineRule="exact"/>
        <w:rPr>
          <w:rFonts w:ascii="Arial" w:eastAsia="ＭＳ Ｐゴシック" w:hAnsi="Arial" w:cs="Arial"/>
          <w:color w:val="000000" w:themeColor="text1"/>
          <w:sz w:val="22"/>
          <w:szCs w:val="22"/>
        </w:rPr>
      </w:pPr>
      <w:r>
        <w:rPr>
          <w:rFonts w:ascii="Arial" w:eastAsia="ＭＳ Ｐゴシック" w:hAnsi="Arial" w:cs="Arial" w:hint="eastAsia"/>
          <w:color w:val="000000" w:themeColor="text1"/>
          <w:sz w:val="22"/>
          <w:szCs w:val="22"/>
        </w:rPr>
        <w:t>T</w:t>
      </w:r>
      <w:r>
        <w:rPr>
          <w:rFonts w:ascii="Arial" w:eastAsia="ＭＳ Ｐゴシック" w:hAnsi="Arial" w:cs="Arial"/>
          <w:color w:val="000000" w:themeColor="text1"/>
          <w:sz w:val="22"/>
          <w:szCs w:val="22"/>
        </w:rPr>
        <w:t>he roles of each company for the demonstration experiment were divided as following.</w:t>
      </w:r>
    </w:p>
    <w:p w14:paraId="01822941" w14:textId="1D3C7AF8" w:rsidR="00AE2203" w:rsidRPr="00F23424" w:rsidRDefault="5F0B626B" w:rsidP="3143FE45">
      <w:pPr>
        <w:spacing w:line="360" w:lineRule="exact"/>
        <w:rPr>
          <w:rFonts w:ascii="Arial" w:eastAsia="ＭＳ Ｐゴシック" w:hAnsi="Arial" w:cs="Arial"/>
          <w:color w:val="000000" w:themeColor="text1"/>
          <w:sz w:val="22"/>
          <w:szCs w:val="22"/>
        </w:rPr>
      </w:pPr>
      <w:r w:rsidRPr="00F23424">
        <w:rPr>
          <w:rFonts w:ascii="Arial" w:eastAsia="ＭＳ Ｐゴシック" w:hAnsi="Arial" w:cs="Arial"/>
          <w:color w:val="000000" w:themeColor="text1"/>
          <w:sz w:val="22"/>
          <w:szCs w:val="22"/>
        </w:rPr>
        <w:t>■NTT</w:t>
      </w:r>
      <w:r w:rsidR="00096015">
        <w:rPr>
          <w:rFonts w:ascii="Arial" w:eastAsia="ＭＳ Ｐゴシック" w:hAnsi="Arial" w:cs="Arial" w:hint="eastAsia"/>
          <w:color w:val="000000" w:themeColor="text1"/>
          <w:sz w:val="22"/>
          <w:szCs w:val="22"/>
        </w:rPr>
        <w:t>:</w:t>
      </w:r>
    </w:p>
    <w:p w14:paraId="7E46DCDA" w14:textId="28BD2166" w:rsidR="00096015" w:rsidRPr="00F23424" w:rsidRDefault="00D02D64" w:rsidP="3143FE45">
      <w:pPr>
        <w:spacing w:line="360" w:lineRule="exact"/>
        <w:rPr>
          <w:rFonts w:ascii="Arial" w:eastAsia="ＭＳ Ｐゴシック" w:hAnsi="Arial" w:cs="Arial"/>
          <w:sz w:val="22"/>
          <w:szCs w:val="22"/>
        </w:rPr>
      </w:pPr>
      <w:r>
        <w:rPr>
          <w:rFonts w:ascii="Arial" w:eastAsia="ＭＳ Ｐゴシック" w:hAnsi="Arial" w:cs="Arial"/>
          <w:sz w:val="22"/>
          <w:szCs w:val="22"/>
        </w:rPr>
        <w:t>Provided the APN experiment environment</w:t>
      </w:r>
      <w:r w:rsidR="00610BF1">
        <w:rPr>
          <w:rFonts w:ascii="Arial" w:eastAsia="ＭＳ Ｐゴシック" w:hAnsi="Arial" w:cs="Arial"/>
          <w:sz w:val="22"/>
          <w:szCs w:val="22"/>
        </w:rPr>
        <w:t xml:space="preserve"> and evaluated </w:t>
      </w:r>
      <w:r w:rsidR="00426431">
        <w:rPr>
          <w:rFonts w:ascii="Arial" w:eastAsia="ＭＳ Ｐゴシック" w:hAnsi="Arial" w:cs="Arial"/>
          <w:sz w:val="22"/>
          <w:szCs w:val="22"/>
        </w:rPr>
        <w:t xml:space="preserve">the APN </w:t>
      </w:r>
      <w:r w:rsidR="00113516">
        <w:rPr>
          <w:rFonts w:ascii="Arial" w:eastAsia="ＭＳ Ｐゴシック" w:hAnsi="Arial" w:cs="Arial"/>
          <w:sz w:val="22"/>
          <w:szCs w:val="22"/>
        </w:rPr>
        <w:t>connectivity and network quality.</w:t>
      </w:r>
    </w:p>
    <w:p w14:paraId="20F122C1" w14:textId="3E11E7B3" w:rsidR="00AE2203" w:rsidRPr="00F23424" w:rsidRDefault="5F0B626B" w:rsidP="3143FE45">
      <w:pPr>
        <w:spacing w:line="360" w:lineRule="exact"/>
        <w:rPr>
          <w:rFonts w:ascii="Arial" w:eastAsia="ＭＳ Ｐゴシック" w:hAnsi="Arial" w:cs="Arial"/>
          <w:sz w:val="22"/>
          <w:szCs w:val="22"/>
        </w:rPr>
      </w:pPr>
      <w:r w:rsidRPr="00F23424">
        <w:rPr>
          <w:rFonts w:ascii="Arial" w:eastAsia="ＭＳ Ｐゴシック" w:hAnsi="Arial" w:cs="Arial"/>
          <w:sz w:val="22"/>
          <w:szCs w:val="22"/>
        </w:rPr>
        <w:t>■</w:t>
      </w:r>
      <w:r w:rsidR="002B438C">
        <w:rPr>
          <w:rFonts w:ascii="Arial" w:eastAsia="ＭＳ Ｐゴシック" w:hAnsi="Arial" w:cs="Arial" w:hint="eastAsia"/>
          <w:sz w:val="22"/>
          <w:szCs w:val="22"/>
        </w:rPr>
        <w:t>O</w:t>
      </w:r>
      <w:r w:rsidR="002B438C">
        <w:rPr>
          <w:rFonts w:ascii="Arial" w:eastAsia="ＭＳ Ｐゴシック" w:hAnsi="Arial" w:cs="Arial"/>
          <w:sz w:val="22"/>
          <w:szCs w:val="22"/>
        </w:rPr>
        <w:t>lympus:</w:t>
      </w:r>
    </w:p>
    <w:p w14:paraId="7AA07536" w14:textId="7B5F499D" w:rsidR="00113516" w:rsidRPr="00F23424" w:rsidRDefault="00113516" w:rsidP="3143FE45">
      <w:pPr>
        <w:spacing w:line="360" w:lineRule="exact"/>
        <w:rPr>
          <w:rFonts w:ascii="Arial" w:eastAsia="ＭＳ Ｐゴシック" w:hAnsi="Arial" w:cs="Arial"/>
          <w:sz w:val="22"/>
          <w:szCs w:val="22"/>
        </w:rPr>
      </w:pPr>
      <w:r>
        <w:rPr>
          <w:rFonts w:ascii="Arial" w:eastAsia="ＭＳ Ｐゴシック" w:hAnsi="Arial" w:cs="Arial"/>
          <w:sz w:val="22"/>
          <w:szCs w:val="22"/>
        </w:rPr>
        <w:t xml:space="preserve">Provided the endoscope device and evaluated the </w:t>
      </w:r>
      <w:r w:rsidR="00344F75">
        <w:rPr>
          <w:rFonts w:ascii="Arial" w:eastAsia="ＭＳ Ｐゴシック" w:hAnsi="Arial" w:cs="Arial"/>
          <w:sz w:val="22"/>
          <w:szCs w:val="22"/>
        </w:rPr>
        <w:t xml:space="preserve">performance of the </w:t>
      </w:r>
      <w:r>
        <w:rPr>
          <w:rFonts w:ascii="Arial" w:eastAsia="ＭＳ Ｐゴシック" w:hAnsi="Arial" w:cs="Arial"/>
          <w:sz w:val="22"/>
          <w:szCs w:val="22"/>
        </w:rPr>
        <w:t xml:space="preserve">cloud endoscopy system </w:t>
      </w:r>
      <w:r w:rsidR="00344F75">
        <w:rPr>
          <w:rFonts w:ascii="Arial" w:eastAsia="ＭＳ Ｐゴシック" w:hAnsi="Arial" w:cs="Arial"/>
          <w:sz w:val="22"/>
          <w:szCs w:val="22"/>
        </w:rPr>
        <w:t>and the processing capability of the software.</w:t>
      </w:r>
    </w:p>
    <w:p w14:paraId="42144FBB" w14:textId="5CCD8BA0" w:rsidR="004B6866" w:rsidRPr="002B438C" w:rsidRDefault="004B6866" w:rsidP="004B6866">
      <w:pPr>
        <w:spacing w:line="360" w:lineRule="exact"/>
        <w:rPr>
          <w:rFonts w:ascii="Arial" w:eastAsia="ＭＳ Ｐゴシック" w:hAnsi="Arial" w:cs="Arial"/>
          <w:sz w:val="22"/>
          <w:szCs w:val="22"/>
        </w:rPr>
      </w:pPr>
    </w:p>
    <w:p w14:paraId="7D8C6AB5" w14:textId="2420D74F" w:rsidR="00442273" w:rsidRPr="00993B9E" w:rsidRDefault="002B438C" w:rsidP="00442273">
      <w:pPr>
        <w:spacing w:line="360" w:lineRule="exact"/>
        <w:rPr>
          <w:rFonts w:ascii="Arial" w:eastAsia="ＭＳ Ｐゴシック" w:hAnsi="Arial" w:cs="Arial"/>
          <w:color w:val="000000" w:themeColor="text1"/>
          <w:sz w:val="22"/>
          <w:szCs w:val="22"/>
          <w:u w:val="single"/>
        </w:rPr>
      </w:pPr>
      <w:r w:rsidRPr="00993B9E">
        <w:rPr>
          <w:rFonts w:ascii="Arial" w:eastAsia="ＭＳ Ｐゴシック" w:hAnsi="Arial" w:cs="Arial"/>
          <w:color w:val="000000" w:themeColor="text1"/>
          <w:sz w:val="22"/>
          <w:szCs w:val="22"/>
          <w:u w:val="single"/>
        </w:rPr>
        <w:t>Results of the joint demonstration experiment</w:t>
      </w:r>
    </w:p>
    <w:p w14:paraId="65D7F300" w14:textId="4898BE00" w:rsidR="002B438C" w:rsidRPr="00F23424" w:rsidRDefault="009C3DDD" w:rsidP="002B438C">
      <w:pPr>
        <w:spacing w:line="360" w:lineRule="exact"/>
        <w:rPr>
          <w:rFonts w:ascii="Arial" w:eastAsia="ＭＳ Ｐゴシック" w:hAnsi="Arial" w:cs="Arial"/>
          <w:color w:val="000000" w:themeColor="text1"/>
          <w:sz w:val="22"/>
          <w:szCs w:val="22"/>
        </w:rPr>
      </w:pPr>
      <w:r>
        <w:rPr>
          <w:rFonts w:ascii="Arial" w:eastAsia="ＭＳ Ｐゴシック" w:hAnsi="Arial" w:cs="Arial" w:hint="eastAsia"/>
          <w:color w:val="000000" w:themeColor="text1"/>
          <w:sz w:val="22"/>
          <w:szCs w:val="22"/>
        </w:rPr>
        <w:t>T</w:t>
      </w:r>
      <w:r>
        <w:rPr>
          <w:rFonts w:ascii="Arial" w:eastAsia="ＭＳ Ｐゴシック" w:hAnsi="Arial" w:cs="Arial"/>
          <w:color w:val="000000" w:themeColor="text1"/>
          <w:sz w:val="22"/>
          <w:szCs w:val="22"/>
        </w:rPr>
        <w:t>he experim</w:t>
      </w:r>
      <w:r w:rsidR="008148BE">
        <w:rPr>
          <w:rFonts w:ascii="Arial" w:eastAsia="ＭＳ Ｐゴシック" w:hAnsi="Arial" w:cs="Arial"/>
          <w:color w:val="000000" w:themeColor="text1"/>
          <w:sz w:val="22"/>
          <w:szCs w:val="22"/>
        </w:rPr>
        <w:t xml:space="preserve">ent used both </w:t>
      </w:r>
      <w:r w:rsidR="00FF6BD5">
        <w:rPr>
          <w:rFonts w:ascii="Arial" w:eastAsia="ＭＳ Ｐゴシック" w:hAnsi="Arial" w:cs="Arial"/>
          <w:color w:val="000000" w:themeColor="text1"/>
          <w:sz w:val="22"/>
          <w:szCs w:val="22"/>
        </w:rPr>
        <w:t xml:space="preserve">a </w:t>
      </w:r>
      <w:r w:rsidR="005557DE">
        <w:rPr>
          <w:rFonts w:ascii="Arial" w:eastAsia="ＭＳ Ｐゴシック" w:hAnsi="Arial" w:cs="Arial"/>
          <w:color w:val="000000" w:themeColor="text1"/>
          <w:sz w:val="22"/>
          <w:szCs w:val="22"/>
        </w:rPr>
        <w:t>local</w:t>
      </w:r>
      <w:r w:rsidR="00FF6BD5">
        <w:rPr>
          <w:rFonts w:ascii="Arial" w:eastAsia="ＭＳ Ｐゴシック" w:hAnsi="Arial" w:cs="Arial"/>
          <w:color w:val="000000" w:themeColor="text1"/>
          <w:sz w:val="22"/>
          <w:szCs w:val="22"/>
        </w:rPr>
        <w:t xml:space="preserve"> </w:t>
      </w:r>
      <w:r w:rsidR="001625D5">
        <w:rPr>
          <w:rFonts w:ascii="Arial" w:eastAsia="ＭＳ Ｐゴシック" w:hAnsi="Arial" w:cs="Arial"/>
          <w:color w:val="000000" w:themeColor="text1"/>
          <w:sz w:val="22"/>
          <w:szCs w:val="22"/>
        </w:rPr>
        <w:t>configuration with a</w:t>
      </w:r>
      <w:r w:rsidR="00223544">
        <w:rPr>
          <w:rFonts w:ascii="Arial" w:eastAsia="ＭＳ Ｐゴシック" w:hAnsi="Arial" w:cs="Arial"/>
          <w:color w:val="000000" w:themeColor="text1"/>
          <w:sz w:val="22"/>
          <w:szCs w:val="22"/>
        </w:rPr>
        <w:t xml:space="preserve"> </w:t>
      </w:r>
      <w:r w:rsidR="001625D5">
        <w:rPr>
          <w:rFonts w:ascii="Arial" w:eastAsia="ＭＳ Ｐゴシック" w:hAnsi="Arial" w:cs="Arial"/>
          <w:color w:val="000000" w:themeColor="text1"/>
          <w:sz w:val="22"/>
          <w:szCs w:val="22"/>
        </w:rPr>
        <w:t>distance of 5m (</w:t>
      </w:r>
      <w:r w:rsidR="00F67001">
        <w:rPr>
          <w:rFonts w:ascii="Arial" w:eastAsia="ＭＳ Ｐゴシック" w:hAnsi="Arial" w:cs="Arial"/>
          <w:color w:val="000000" w:themeColor="text1"/>
          <w:sz w:val="22"/>
          <w:szCs w:val="22"/>
        </w:rPr>
        <w:t>assumed to be processed within the endoscope device</w:t>
      </w:r>
      <w:r w:rsidR="001625D5">
        <w:rPr>
          <w:rFonts w:ascii="Arial" w:eastAsia="ＭＳ Ｐゴシック" w:hAnsi="Arial" w:cs="Arial"/>
          <w:color w:val="000000" w:themeColor="text1"/>
          <w:sz w:val="22"/>
          <w:szCs w:val="22"/>
        </w:rPr>
        <w:t>)</w:t>
      </w:r>
      <w:r w:rsidR="00F67001">
        <w:rPr>
          <w:rFonts w:ascii="Arial" w:eastAsia="ＭＳ Ｐゴシック" w:hAnsi="Arial" w:cs="Arial"/>
          <w:color w:val="000000" w:themeColor="text1"/>
          <w:sz w:val="22"/>
          <w:szCs w:val="22"/>
        </w:rPr>
        <w:t xml:space="preserve"> </w:t>
      </w:r>
      <w:r w:rsidR="008148BE">
        <w:rPr>
          <w:rFonts w:ascii="Arial" w:eastAsia="ＭＳ Ｐゴシック" w:hAnsi="Arial" w:cs="Arial"/>
          <w:color w:val="000000" w:themeColor="text1"/>
          <w:sz w:val="22"/>
          <w:szCs w:val="22"/>
        </w:rPr>
        <w:t xml:space="preserve">and </w:t>
      </w:r>
      <w:r w:rsidR="00C254BE">
        <w:rPr>
          <w:rFonts w:ascii="Arial" w:eastAsia="ＭＳ Ｐゴシック" w:hAnsi="Arial" w:cs="Arial"/>
          <w:color w:val="000000" w:themeColor="text1"/>
          <w:sz w:val="22"/>
          <w:szCs w:val="22"/>
        </w:rPr>
        <w:t>a</w:t>
      </w:r>
      <w:r w:rsidR="0042653A">
        <w:rPr>
          <w:rFonts w:ascii="Arial" w:eastAsia="ＭＳ Ｐゴシック" w:hAnsi="Arial" w:cs="Arial"/>
          <w:color w:val="000000" w:themeColor="text1"/>
          <w:sz w:val="22"/>
          <w:szCs w:val="22"/>
        </w:rPr>
        <w:t>n</w:t>
      </w:r>
      <w:r w:rsidR="00C254BE">
        <w:rPr>
          <w:rFonts w:ascii="Arial" w:eastAsia="ＭＳ Ｐゴシック" w:hAnsi="Arial" w:cs="Arial"/>
          <w:color w:val="000000" w:themeColor="text1"/>
          <w:sz w:val="22"/>
          <w:szCs w:val="22"/>
        </w:rPr>
        <w:t xml:space="preserve"> APN configuration with a distance of 150km</w:t>
      </w:r>
      <w:r w:rsidR="00BB5636">
        <w:rPr>
          <w:rFonts w:ascii="Arial" w:eastAsia="ＭＳ Ｐゴシック" w:hAnsi="Arial" w:cs="Arial"/>
          <w:color w:val="000000" w:themeColor="text1"/>
          <w:sz w:val="22"/>
          <w:szCs w:val="22"/>
        </w:rPr>
        <w:t xml:space="preserve"> which each processed </w:t>
      </w:r>
      <w:r w:rsidR="0030313B">
        <w:rPr>
          <w:rFonts w:ascii="Arial" w:eastAsia="ＭＳ Ｐゴシック" w:hAnsi="Arial" w:cs="Arial"/>
          <w:color w:val="000000" w:themeColor="text1"/>
          <w:sz w:val="22"/>
          <w:szCs w:val="22"/>
        </w:rPr>
        <w:t xml:space="preserve">the </w:t>
      </w:r>
      <w:r w:rsidR="00BB5636">
        <w:rPr>
          <w:rFonts w:ascii="Arial" w:eastAsia="ＭＳ Ｐゴシック" w:hAnsi="Arial" w:cs="Arial"/>
          <w:color w:val="000000" w:themeColor="text1"/>
          <w:sz w:val="22"/>
          <w:szCs w:val="22"/>
        </w:rPr>
        <w:t>endoscopy video.</w:t>
      </w:r>
      <w:r w:rsidR="002D1D28">
        <w:rPr>
          <w:rFonts w:ascii="Arial" w:eastAsia="ＭＳ Ｐゴシック" w:hAnsi="Arial" w:cs="Arial"/>
          <w:color w:val="000000" w:themeColor="text1"/>
          <w:sz w:val="22"/>
          <w:szCs w:val="22"/>
        </w:rPr>
        <w:t xml:space="preserve"> </w:t>
      </w:r>
      <w:r w:rsidR="00692EF8">
        <w:rPr>
          <w:rFonts w:ascii="Arial" w:eastAsia="ＭＳ Ｐゴシック" w:hAnsi="Arial" w:cs="Arial"/>
          <w:color w:val="000000" w:themeColor="text1"/>
          <w:sz w:val="22"/>
          <w:szCs w:val="22"/>
        </w:rPr>
        <w:t>The capture cards</w:t>
      </w:r>
      <w:r w:rsidR="002D1D28">
        <w:rPr>
          <w:rFonts w:ascii="Arial" w:eastAsia="ＭＳ Ｐゴシック" w:hAnsi="Arial" w:cs="Arial"/>
          <w:color w:val="000000" w:themeColor="text1"/>
          <w:sz w:val="22"/>
          <w:szCs w:val="22"/>
        </w:rPr>
        <w:t xml:space="preserve"> </w:t>
      </w:r>
      <w:r w:rsidR="0075548A">
        <w:rPr>
          <w:rFonts w:ascii="Arial" w:eastAsia="ＭＳ Ｐゴシック" w:hAnsi="Arial" w:cs="Arial"/>
          <w:color w:val="000000" w:themeColor="text1"/>
          <w:sz w:val="22"/>
          <w:szCs w:val="22"/>
        </w:rPr>
        <w:t>recorded</w:t>
      </w:r>
      <w:r w:rsidR="003905E6">
        <w:rPr>
          <w:rFonts w:ascii="Arial" w:eastAsia="ＭＳ Ｐゴシック" w:hAnsi="Arial" w:cs="Arial"/>
          <w:color w:val="000000" w:themeColor="text1"/>
          <w:sz w:val="22"/>
          <w:szCs w:val="22"/>
        </w:rPr>
        <w:t xml:space="preserve"> the videos displayed </w:t>
      </w:r>
      <w:r w:rsidR="00E15F5B">
        <w:rPr>
          <w:rFonts w:ascii="Arial" w:eastAsia="ＭＳ Ｐゴシック" w:hAnsi="Arial" w:cs="Arial"/>
          <w:color w:val="000000" w:themeColor="text1"/>
          <w:sz w:val="22"/>
          <w:szCs w:val="22"/>
        </w:rPr>
        <w:t>on the endoscopy operator’s monitor</w:t>
      </w:r>
      <w:r w:rsidR="00BF2838">
        <w:rPr>
          <w:rFonts w:ascii="Arial" w:eastAsia="ＭＳ Ｐゴシック" w:hAnsi="Arial" w:cs="Arial"/>
          <w:color w:val="000000" w:themeColor="text1"/>
          <w:sz w:val="22"/>
          <w:szCs w:val="22"/>
        </w:rPr>
        <w:t>,</w:t>
      </w:r>
      <w:r w:rsidR="008D0E5A">
        <w:rPr>
          <w:rFonts w:ascii="Arial" w:eastAsia="ＭＳ Ｐゴシック" w:hAnsi="Arial" w:cs="Arial"/>
          <w:color w:val="000000" w:themeColor="text1"/>
          <w:sz w:val="22"/>
          <w:szCs w:val="22"/>
        </w:rPr>
        <w:t xml:space="preserve"> measured the network’s </w:t>
      </w:r>
      <w:r w:rsidR="00BF2838">
        <w:rPr>
          <w:rFonts w:ascii="Arial" w:eastAsia="ＭＳ Ｐゴシック" w:hAnsi="Arial" w:cs="Arial"/>
          <w:color w:val="000000" w:themeColor="text1"/>
          <w:sz w:val="22"/>
          <w:szCs w:val="22"/>
        </w:rPr>
        <w:t xml:space="preserve">data latency, and </w:t>
      </w:r>
      <w:r w:rsidR="00C845BC">
        <w:rPr>
          <w:rFonts w:ascii="Arial" w:eastAsia="ＭＳ Ｐゴシック" w:hAnsi="Arial" w:cs="Arial"/>
          <w:color w:val="000000" w:themeColor="text1"/>
          <w:sz w:val="22"/>
          <w:szCs w:val="22"/>
        </w:rPr>
        <w:t>compared the two videos (Figures 3 and 4).</w:t>
      </w:r>
    </w:p>
    <w:p w14:paraId="10A7ACC2" w14:textId="77777777" w:rsidR="00C845BC" w:rsidRDefault="00C845BC" w:rsidP="00C845BC">
      <w:pPr>
        <w:spacing w:line="360" w:lineRule="exact"/>
        <w:rPr>
          <w:rFonts w:ascii="Arial" w:eastAsia="ＭＳ Ｐゴシック" w:hAnsi="Arial" w:cs="Arial"/>
          <w:color w:val="000000" w:themeColor="text1"/>
          <w:sz w:val="22"/>
          <w:szCs w:val="22"/>
        </w:rPr>
      </w:pPr>
    </w:p>
    <w:p w14:paraId="2031AD0F" w14:textId="4CDADEE5" w:rsidR="00C845BC" w:rsidRDefault="00530678" w:rsidP="00C845BC">
      <w:pPr>
        <w:spacing w:line="360" w:lineRule="exact"/>
        <w:rPr>
          <w:rFonts w:ascii="Arial" w:eastAsia="ＭＳ Ｐゴシック" w:hAnsi="Arial" w:cs="Arial"/>
          <w:color w:val="000000" w:themeColor="text1"/>
          <w:sz w:val="22"/>
          <w:szCs w:val="22"/>
        </w:rPr>
      </w:pPr>
      <w:r>
        <w:rPr>
          <w:rFonts w:ascii="Arial" w:eastAsia="ＭＳ Ｐゴシック" w:hAnsi="Arial" w:cs="Arial"/>
          <w:color w:val="000000" w:themeColor="text1"/>
          <w:sz w:val="22"/>
          <w:szCs w:val="22"/>
        </w:rPr>
        <w:t>Due to the nature of endoscopy procedures, wh</w:t>
      </w:r>
      <w:r w:rsidR="00AF0CF4">
        <w:rPr>
          <w:rFonts w:ascii="Arial" w:eastAsia="ＭＳ Ｐゴシック" w:hAnsi="Arial" w:cs="Arial"/>
          <w:color w:val="000000" w:themeColor="text1"/>
          <w:sz w:val="22"/>
          <w:szCs w:val="22"/>
        </w:rPr>
        <w:t xml:space="preserve">ere operators </w:t>
      </w:r>
      <w:r w:rsidR="00302450">
        <w:rPr>
          <w:rFonts w:ascii="Arial" w:eastAsia="ＭＳ Ｐゴシック" w:hAnsi="Arial" w:cs="Arial"/>
          <w:color w:val="000000" w:themeColor="text1"/>
          <w:sz w:val="22"/>
          <w:szCs w:val="22"/>
        </w:rPr>
        <w:t xml:space="preserve">perform examinations and surgeries while </w:t>
      </w:r>
      <w:r w:rsidR="00DE0071">
        <w:rPr>
          <w:rFonts w:ascii="Arial" w:eastAsia="ＭＳ Ｐゴシック" w:hAnsi="Arial" w:cs="Arial"/>
          <w:color w:val="000000" w:themeColor="text1"/>
          <w:sz w:val="22"/>
          <w:szCs w:val="22"/>
        </w:rPr>
        <w:t>checking the</w:t>
      </w:r>
      <w:r w:rsidR="00302450">
        <w:rPr>
          <w:rFonts w:ascii="Arial" w:eastAsia="ＭＳ Ｐゴシック" w:hAnsi="Arial" w:cs="Arial"/>
          <w:color w:val="000000" w:themeColor="text1"/>
          <w:sz w:val="22"/>
          <w:szCs w:val="22"/>
        </w:rPr>
        <w:t xml:space="preserve"> </w:t>
      </w:r>
      <w:r w:rsidR="009C2F4F">
        <w:rPr>
          <w:rFonts w:ascii="Arial" w:eastAsia="ＭＳ Ｐゴシック" w:hAnsi="Arial" w:cs="Arial"/>
          <w:color w:val="000000" w:themeColor="text1"/>
          <w:sz w:val="22"/>
          <w:szCs w:val="22"/>
        </w:rPr>
        <w:t xml:space="preserve">video displayed on the </w:t>
      </w:r>
      <w:r w:rsidR="00F13D41">
        <w:rPr>
          <w:rFonts w:ascii="Arial" w:eastAsia="ＭＳ Ｐゴシック" w:hAnsi="Arial" w:cs="Arial"/>
          <w:color w:val="000000" w:themeColor="text1"/>
          <w:sz w:val="22"/>
          <w:szCs w:val="22"/>
        </w:rPr>
        <w:t xml:space="preserve">monitor </w:t>
      </w:r>
      <w:r w:rsidR="006E1F6D">
        <w:rPr>
          <w:rFonts w:ascii="Arial" w:eastAsia="ＭＳ Ｐゴシック" w:hAnsi="Arial" w:cs="Arial"/>
          <w:color w:val="000000" w:themeColor="text1"/>
          <w:sz w:val="22"/>
          <w:szCs w:val="22"/>
        </w:rPr>
        <w:t>in real-time, the video capture</w:t>
      </w:r>
      <w:r w:rsidR="00651B0D">
        <w:rPr>
          <w:rFonts w:ascii="Arial" w:eastAsia="ＭＳ Ｐゴシック" w:hAnsi="Arial" w:cs="Arial"/>
          <w:color w:val="000000" w:themeColor="text1"/>
          <w:sz w:val="22"/>
          <w:szCs w:val="22"/>
        </w:rPr>
        <w:t>d</w:t>
      </w:r>
      <w:r w:rsidR="006E1F6D">
        <w:rPr>
          <w:rFonts w:ascii="Arial" w:eastAsia="ＭＳ Ｐゴシック" w:hAnsi="Arial" w:cs="Arial"/>
          <w:color w:val="000000" w:themeColor="text1"/>
          <w:sz w:val="22"/>
          <w:szCs w:val="22"/>
        </w:rPr>
        <w:t xml:space="preserve"> by the scope needs to be processed and displayed without delay. </w:t>
      </w:r>
      <w:r w:rsidR="00316534">
        <w:rPr>
          <w:rFonts w:ascii="Arial" w:eastAsia="ＭＳ Ｐゴシック" w:hAnsi="Arial" w:cs="Arial"/>
          <w:color w:val="000000" w:themeColor="text1"/>
          <w:sz w:val="22"/>
          <w:szCs w:val="22"/>
        </w:rPr>
        <w:t>If t</w:t>
      </w:r>
      <w:r w:rsidR="00EC3268">
        <w:rPr>
          <w:rFonts w:ascii="Arial" w:eastAsia="ＭＳ Ｐゴシック" w:hAnsi="Arial" w:cs="Arial"/>
          <w:color w:val="000000" w:themeColor="text1"/>
          <w:sz w:val="22"/>
          <w:szCs w:val="22"/>
        </w:rPr>
        <w:t>he video data (4K</w:t>
      </w:r>
      <w:r w:rsidR="00F64AD1">
        <w:rPr>
          <w:rFonts w:ascii="Arial" w:eastAsia="ＭＳ Ｐゴシック" w:hAnsi="Arial" w:cs="Arial"/>
          <w:color w:val="000000" w:themeColor="text1"/>
          <w:sz w:val="22"/>
          <w:szCs w:val="22"/>
        </w:rPr>
        <w:t>/</w:t>
      </w:r>
      <w:r w:rsidR="00EC3268">
        <w:rPr>
          <w:rFonts w:ascii="Arial" w:eastAsia="ＭＳ Ｐゴシック" w:hAnsi="Arial" w:cs="Arial"/>
          <w:color w:val="000000" w:themeColor="text1"/>
          <w:sz w:val="22"/>
          <w:szCs w:val="22"/>
        </w:rPr>
        <w:t>60</w:t>
      </w:r>
      <w:r w:rsidR="00F64AD1">
        <w:rPr>
          <w:rFonts w:ascii="Arial" w:eastAsia="ＭＳ Ｐゴシック" w:hAnsi="Arial" w:cs="Arial"/>
          <w:color w:val="000000" w:themeColor="text1"/>
          <w:sz w:val="22"/>
          <w:szCs w:val="22"/>
        </w:rPr>
        <w:t>fps</w:t>
      </w:r>
      <w:r w:rsidR="00EC3268">
        <w:rPr>
          <w:rFonts w:ascii="Arial" w:eastAsia="ＭＳ Ｐゴシック" w:hAnsi="Arial" w:cs="Arial"/>
          <w:color w:val="000000" w:themeColor="text1"/>
          <w:sz w:val="22"/>
          <w:szCs w:val="22"/>
        </w:rPr>
        <w:t xml:space="preserve">) </w:t>
      </w:r>
      <w:r w:rsidR="00316534">
        <w:rPr>
          <w:rFonts w:ascii="Arial" w:eastAsia="ＭＳ Ｐゴシック" w:hAnsi="Arial" w:cs="Arial"/>
          <w:color w:val="000000" w:themeColor="text1"/>
          <w:sz w:val="22"/>
          <w:szCs w:val="22"/>
        </w:rPr>
        <w:t>is delayed even by a few frames, it will cause discomfort to the operator.</w:t>
      </w:r>
    </w:p>
    <w:p w14:paraId="10074512" w14:textId="77777777" w:rsidR="00316534" w:rsidRPr="00F64AD1" w:rsidRDefault="00316534" w:rsidP="00C845BC">
      <w:pPr>
        <w:spacing w:line="360" w:lineRule="exact"/>
        <w:rPr>
          <w:rFonts w:ascii="Arial" w:eastAsia="ＭＳ Ｐゴシック" w:hAnsi="Arial" w:cs="Arial"/>
          <w:color w:val="000000" w:themeColor="text1"/>
          <w:sz w:val="22"/>
          <w:szCs w:val="22"/>
        </w:rPr>
      </w:pPr>
    </w:p>
    <w:p w14:paraId="11F838F4" w14:textId="1AF0C1F3" w:rsidR="00316534" w:rsidRDefault="002D61AA" w:rsidP="00316534">
      <w:pPr>
        <w:spacing w:line="360" w:lineRule="exact"/>
        <w:rPr>
          <w:rFonts w:ascii="Arial" w:eastAsia="ＭＳ Ｐゴシック" w:hAnsi="Arial" w:cs="Arial"/>
          <w:color w:val="000000" w:themeColor="text1"/>
          <w:sz w:val="22"/>
          <w:szCs w:val="22"/>
        </w:rPr>
      </w:pPr>
      <w:r>
        <w:rPr>
          <w:rFonts w:ascii="Arial" w:eastAsia="ＭＳ Ｐゴシック" w:hAnsi="Arial" w:cs="Arial"/>
          <w:color w:val="000000" w:themeColor="text1"/>
          <w:sz w:val="22"/>
          <w:szCs w:val="22"/>
        </w:rPr>
        <w:t xml:space="preserve">This </w:t>
      </w:r>
      <w:r w:rsidR="005A29E6">
        <w:rPr>
          <w:rFonts w:ascii="Arial" w:eastAsia="ＭＳ Ｐゴシック" w:hAnsi="Arial" w:cs="Arial"/>
          <w:color w:val="000000" w:themeColor="text1"/>
          <w:sz w:val="22"/>
          <w:szCs w:val="22"/>
        </w:rPr>
        <w:t>experiment</w:t>
      </w:r>
      <w:r>
        <w:rPr>
          <w:rFonts w:ascii="Arial" w:eastAsia="ＭＳ Ｐゴシック" w:hAnsi="Arial" w:cs="Arial"/>
          <w:color w:val="000000" w:themeColor="text1"/>
          <w:sz w:val="22"/>
          <w:szCs w:val="22"/>
        </w:rPr>
        <w:t xml:space="preserve"> was conducted</w:t>
      </w:r>
      <w:r w:rsidR="007148D0">
        <w:rPr>
          <w:rFonts w:ascii="Arial" w:eastAsia="ＭＳ Ｐゴシック" w:hAnsi="Arial" w:cs="Arial"/>
          <w:color w:val="000000" w:themeColor="text1"/>
          <w:sz w:val="22"/>
          <w:szCs w:val="22"/>
        </w:rPr>
        <w:t xml:space="preserve"> with the goal</w:t>
      </w:r>
      <w:r>
        <w:rPr>
          <w:rFonts w:ascii="Arial" w:eastAsia="ＭＳ Ｐゴシック" w:hAnsi="Arial" w:cs="Arial"/>
          <w:color w:val="000000" w:themeColor="text1"/>
          <w:sz w:val="22"/>
          <w:szCs w:val="22"/>
        </w:rPr>
        <w:t xml:space="preserve"> of achieving</w:t>
      </w:r>
      <w:r w:rsidR="00051880">
        <w:rPr>
          <w:rFonts w:ascii="Arial" w:eastAsia="ＭＳ Ｐゴシック" w:hAnsi="Arial" w:cs="Arial"/>
          <w:color w:val="000000" w:themeColor="text1"/>
          <w:sz w:val="22"/>
          <w:szCs w:val="22"/>
        </w:rPr>
        <w:t xml:space="preserve"> a</w:t>
      </w:r>
      <w:r w:rsidR="007148D0">
        <w:rPr>
          <w:rFonts w:ascii="Arial" w:eastAsia="ＭＳ Ｐゴシック" w:hAnsi="Arial" w:cs="Arial"/>
          <w:color w:val="000000" w:themeColor="text1"/>
          <w:sz w:val="22"/>
          <w:szCs w:val="22"/>
        </w:rPr>
        <w:t xml:space="preserve"> data transfer</w:t>
      </w:r>
      <w:r w:rsidR="00051880">
        <w:rPr>
          <w:rFonts w:ascii="Arial" w:eastAsia="ＭＳ Ｐゴシック" w:hAnsi="Arial" w:cs="Arial"/>
          <w:color w:val="000000" w:themeColor="text1"/>
          <w:sz w:val="22"/>
          <w:szCs w:val="22"/>
        </w:rPr>
        <w:t xml:space="preserve"> latency </w:t>
      </w:r>
      <w:r>
        <w:rPr>
          <w:rFonts w:ascii="Arial" w:eastAsia="ＭＳ Ｐゴシック" w:hAnsi="Arial" w:cs="Arial"/>
          <w:color w:val="000000" w:themeColor="text1"/>
          <w:sz w:val="22"/>
          <w:szCs w:val="22"/>
        </w:rPr>
        <w:t>within</w:t>
      </w:r>
      <w:r w:rsidR="00051880">
        <w:rPr>
          <w:rFonts w:ascii="Arial" w:eastAsia="ＭＳ Ｐゴシック" w:hAnsi="Arial" w:cs="Arial"/>
          <w:color w:val="000000" w:themeColor="text1"/>
          <w:sz w:val="22"/>
          <w:szCs w:val="22"/>
        </w:rPr>
        <w:t xml:space="preserve"> 1 frame (</w:t>
      </w:r>
      <w:r w:rsidR="007148D0">
        <w:rPr>
          <w:rFonts w:ascii="Arial" w:eastAsia="ＭＳ Ｐゴシック" w:hAnsi="Arial" w:cs="Arial"/>
          <w:color w:val="000000" w:themeColor="text1"/>
          <w:sz w:val="22"/>
          <w:szCs w:val="22"/>
        </w:rPr>
        <w:t>under 16</w:t>
      </w:r>
      <w:r w:rsidR="00F64AD1">
        <w:rPr>
          <w:rFonts w:ascii="Arial" w:eastAsia="ＭＳ Ｐゴシック" w:hAnsi="Arial" w:cs="Arial"/>
          <w:color w:val="000000" w:themeColor="text1"/>
          <w:sz w:val="22"/>
          <w:szCs w:val="22"/>
        </w:rPr>
        <w:t xml:space="preserve"> milliseconds</w:t>
      </w:r>
      <w:r w:rsidR="007148D0">
        <w:rPr>
          <w:rFonts w:ascii="Arial" w:eastAsia="ＭＳ Ｐゴシック" w:hAnsi="Arial" w:cs="Arial"/>
          <w:color w:val="000000" w:themeColor="text1"/>
          <w:sz w:val="22"/>
          <w:szCs w:val="22"/>
        </w:rPr>
        <w:t>)</w:t>
      </w:r>
      <w:r>
        <w:rPr>
          <w:rFonts w:ascii="Arial" w:eastAsia="ＭＳ Ｐゴシック" w:hAnsi="Arial" w:cs="Arial"/>
          <w:color w:val="000000" w:themeColor="text1"/>
          <w:sz w:val="22"/>
          <w:szCs w:val="22"/>
        </w:rPr>
        <w:t xml:space="preserve">, considering the distance of approximately 150km. </w:t>
      </w:r>
      <w:r w:rsidR="009B7F3D">
        <w:rPr>
          <w:rFonts w:ascii="Arial" w:eastAsia="ＭＳ Ｐゴシック" w:hAnsi="Arial" w:cs="Arial"/>
          <w:color w:val="000000" w:themeColor="text1"/>
          <w:sz w:val="22"/>
          <w:szCs w:val="22"/>
        </w:rPr>
        <w:t>In result, the latency was 1.1</w:t>
      </w:r>
      <w:r w:rsidR="00F64AD1">
        <w:rPr>
          <w:rFonts w:ascii="Arial" w:eastAsia="ＭＳ Ｐゴシック" w:hAnsi="Arial" w:cs="Arial"/>
          <w:color w:val="000000" w:themeColor="text1"/>
          <w:sz w:val="22"/>
          <w:szCs w:val="22"/>
        </w:rPr>
        <w:t xml:space="preserve"> milliseconds</w:t>
      </w:r>
      <w:r w:rsidR="009B7F3D">
        <w:rPr>
          <w:rFonts w:ascii="Arial" w:eastAsia="ＭＳ Ｐゴシック" w:hAnsi="Arial" w:cs="Arial"/>
          <w:color w:val="000000" w:themeColor="text1"/>
          <w:sz w:val="22"/>
          <w:szCs w:val="22"/>
        </w:rPr>
        <w:t xml:space="preserve">, </w:t>
      </w:r>
      <w:r w:rsidR="006B41CC">
        <w:rPr>
          <w:rFonts w:ascii="Arial" w:eastAsia="ＭＳ Ｐゴシック" w:hAnsi="Arial" w:cs="Arial"/>
          <w:color w:val="000000" w:themeColor="text1"/>
          <w:sz w:val="22"/>
          <w:szCs w:val="22"/>
        </w:rPr>
        <w:t xml:space="preserve">demonstrating that it was possible to transfer data </w:t>
      </w:r>
      <w:r w:rsidR="00952FCE">
        <w:rPr>
          <w:rFonts w:ascii="Arial" w:eastAsia="ＭＳ Ｐゴシック" w:hAnsi="Arial" w:cs="Arial"/>
          <w:color w:val="000000" w:themeColor="text1"/>
          <w:sz w:val="22"/>
          <w:szCs w:val="22"/>
        </w:rPr>
        <w:t xml:space="preserve">at 1/10 of the </w:t>
      </w:r>
      <w:r w:rsidR="00952FCE">
        <w:rPr>
          <w:rFonts w:ascii="Arial" w:eastAsia="ＭＳ Ｐゴシック" w:hAnsi="Arial" w:cs="Arial"/>
          <w:color w:val="000000" w:themeColor="text1"/>
          <w:sz w:val="22"/>
          <w:szCs w:val="22"/>
        </w:rPr>
        <w:lastRenderedPageBreak/>
        <w:t>target</w:t>
      </w:r>
      <w:r w:rsidR="00405DAA">
        <w:rPr>
          <w:rFonts w:ascii="Arial" w:eastAsia="ＭＳ Ｐゴシック" w:hAnsi="Arial" w:cs="Arial" w:hint="eastAsia"/>
          <w:color w:val="000000" w:themeColor="text1"/>
          <w:sz w:val="22"/>
          <w:szCs w:val="22"/>
        </w:rPr>
        <w:t xml:space="preserve"> </w:t>
      </w:r>
      <w:r w:rsidR="00405DAA">
        <w:rPr>
          <w:rFonts w:ascii="Arial" w:eastAsia="ＭＳ Ｐゴシック" w:hAnsi="Arial" w:cs="Arial"/>
          <w:color w:val="000000" w:themeColor="text1"/>
          <w:sz w:val="22"/>
          <w:szCs w:val="22"/>
        </w:rPr>
        <w:t>latency</w:t>
      </w:r>
      <w:r w:rsidR="00952FCE">
        <w:rPr>
          <w:rFonts w:ascii="Arial" w:eastAsia="ＭＳ Ｐゴシック" w:hAnsi="Arial" w:cs="Arial"/>
          <w:color w:val="000000" w:themeColor="text1"/>
          <w:sz w:val="22"/>
          <w:szCs w:val="22"/>
        </w:rPr>
        <w:t xml:space="preserve"> (Figure 5).</w:t>
      </w:r>
    </w:p>
    <w:p w14:paraId="11110CEC" w14:textId="77777777" w:rsidR="00316534" w:rsidRPr="002D61AA" w:rsidRDefault="00316534" w:rsidP="00316534">
      <w:pPr>
        <w:spacing w:line="360" w:lineRule="exact"/>
        <w:rPr>
          <w:rFonts w:ascii="Arial" w:eastAsia="ＭＳ Ｐゴシック" w:hAnsi="Arial" w:cs="Arial"/>
          <w:color w:val="000000" w:themeColor="text1"/>
          <w:sz w:val="22"/>
          <w:szCs w:val="22"/>
        </w:rPr>
      </w:pPr>
    </w:p>
    <w:p w14:paraId="3EA83B36" w14:textId="7AA73903" w:rsidR="00952FCE" w:rsidRDefault="00952FCE" w:rsidP="00952FCE">
      <w:pPr>
        <w:spacing w:line="360" w:lineRule="exact"/>
        <w:rPr>
          <w:rFonts w:ascii="Arial" w:eastAsia="ＭＳ Ｐゴシック" w:hAnsi="Arial" w:cs="Arial"/>
          <w:color w:val="000000" w:themeColor="text1"/>
          <w:sz w:val="22"/>
          <w:szCs w:val="22"/>
        </w:rPr>
      </w:pPr>
      <w:r>
        <w:rPr>
          <w:rFonts w:ascii="Arial" w:eastAsia="ＭＳ Ｐゴシック" w:hAnsi="Arial" w:cs="Arial" w:hint="eastAsia"/>
          <w:color w:val="000000" w:themeColor="text1"/>
          <w:sz w:val="22"/>
          <w:szCs w:val="22"/>
        </w:rPr>
        <w:t>F</w:t>
      </w:r>
      <w:r>
        <w:rPr>
          <w:rFonts w:ascii="Arial" w:eastAsia="ＭＳ Ｐゴシック" w:hAnsi="Arial" w:cs="Arial"/>
          <w:color w:val="000000" w:themeColor="text1"/>
          <w:sz w:val="22"/>
          <w:szCs w:val="22"/>
        </w:rPr>
        <w:t xml:space="preserve">urthermore, </w:t>
      </w:r>
      <w:r w:rsidR="00DD3A01">
        <w:rPr>
          <w:rFonts w:ascii="Arial" w:eastAsia="ＭＳ Ｐゴシック" w:hAnsi="Arial" w:cs="Arial"/>
          <w:color w:val="000000" w:themeColor="text1"/>
          <w:sz w:val="22"/>
          <w:szCs w:val="22"/>
        </w:rPr>
        <w:t>regarding</w:t>
      </w:r>
      <w:r w:rsidR="0062520D">
        <w:rPr>
          <w:rFonts w:ascii="Arial" w:eastAsia="ＭＳ Ｐゴシック" w:hAnsi="Arial" w:cs="Arial"/>
          <w:color w:val="000000" w:themeColor="text1"/>
          <w:sz w:val="22"/>
          <w:szCs w:val="22"/>
        </w:rPr>
        <w:t xml:space="preserve"> the difference between</w:t>
      </w:r>
      <w:r w:rsidR="00B54748">
        <w:rPr>
          <w:rFonts w:ascii="Arial" w:eastAsia="ＭＳ Ｐゴシック" w:hAnsi="Arial" w:cs="Arial"/>
          <w:color w:val="000000" w:themeColor="text1"/>
          <w:sz w:val="22"/>
          <w:szCs w:val="22"/>
        </w:rPr>
        <w:t xml:space="preserve"> the</w:t>
      </w:r>
      <w:r w:rsidR="0062520D">
        <w:rPr>
          <w:rFonts w:ascii="Arial" w:eastAsia="ＭＳ Ｐゴシック" w:hAnsi="Arial" w:cs="Arial"/>
          <w:color w:val="000000" w:themeColor="text1"/>
          <w:sz w:val="22"/>
          <w:szCs w:val="22"/>
        </w:rPr>
        <w:t xml:space="preserve"> </w:t>
      </w:r>
      <w:r w:rsidR="004D2054">
        <w:rPr>
          <w:rFonts w:ascii="Arial" w:eastAsia="ＭＳ Ｐゴシック" w:hAnsi="Arial" w:cs="Arial"/>
          <w:color w:val="000000" w:themeColor="text1"/>
          <w:sz w:val="22"/>
          <w:szCs w:val="22"/>
        </w:rPr>
        <w:t xml:space="preserve">videos processed locally and via the APN, </w:t>
      </w:r>
      <w:r w:rsidR="007E63C1">
        <w:rPr>
          <w:rFonts w:ascii="Arial" w:eastAsia="ＭＳ Ｐゴシック" w:hAnsi="Arial" w:cs="Arial"/>
          <w:color w:val="000000" w:themeColor="text1"/>
          <w:sz w:val="22"/>
          <w:szCs w:val="22"/>
        </w:rPr>
        <w:t xml:space="preserve">a </w:t>
      </w:r>
      <w:r w:rsidR="00552E7A">
        <w:rPr>
          <w:rFonts w:ascii="Arial" w:eastAsia="ＭＳ Ｐゴシック" w:hAnsi="Arial" w:cs="Arial"/>
          <w:color w:val="000000" w:themeColor="text1"/>
          <w:sz w:val="22"/>
          <w:szCs w:val="22"/>
        </w:rPr>
        <w:t>visual review</w:t>
      </w:r>
      <w:r w:rsidR="007E63C1">
        <w:rPr>
          <w:rFonts w:ascii="Arial" w:eastAsia="ＭＳ Ｐゴシック" w:hAnsi="Arial" w:cs="Arial"/>
          <w:color w:val="000000" w:themeColor="text1"/>
          <w:sz w:val="22"/>
          <w:szCs w:val="22"/>
        </w:rPr>
        <w:t xml:space="preserve"> by the operator</w:t>
      </w:r>
      <w:r w:rsidR="009F02E9">
        <w:rPr>
          <w:rFonts w:ascii="Arial" w:eastAsia="ＭＳ Ｐゴシック" w:hAnsi="Arial" w:cs="Arial"/>
          <w:color w:val="000000" w:themeColor="text1"/>
          <w:sz w:val="22"/>
          <w:szCs w:val="22"/>
        </w:rPr>
        <w:t xml:space="preserve"> </w:t>
      </w:r>
      <w:r w:rsidR="00CE1B11">
        <w:rPr>
          <w:rFonts w:ascii="Arial" w:eastAsia="ＭＳ Ｐゴシック" w:hAnsi="Arial" w:cs="Arial"/>
          <w:color w:val="000000" w:themeColor="text1"/>
          <w:sz w:val="22"/>
          <w:szCs w:val="22"/>
        </w:rPr>
        <w:t>confirmed</w:t>
      </w:r>
      <w:r w:rsidR="009F02E9">
        <w:rPr>
          <w:rFonts w:ascii="Arial" w:eastAsia="ＭＳ Ｐゴシック" w:hAnsi="Arial" w:cs="Arial"/>
          <w:color w:val="000000" w:themeColor="text1"/>
          <w:sz w:val="22"/>
          <w:szCs w:val="22"/>
        </w:rPr>
        <w:t xml:space="preserve"> that </w:t>
      </w:r>
      <w:r w:rsidR="00B54748">
        <w:rPr>
          <w:rFonts w:ascii="Arial" w:eastAsia="ＭＳ Ｐゴシック" w:hAnsi="Arial" w:cs="Arial"/>
          <w:color w:val="000000" w:themeColor="text1"/>
          <w:sz w:val="22"/>
          <w:szCs w:val="22"/>
        </w:rPr>
        <w:t>t</w:t>
      </w:r>
      <w:r w:rsidR="008B4894">
        <w:rPr>
          <w:rFonts w:ascii="Arial" w:eastAsia="ＭＳ Ｐゴシック" w:hAnsi="Arial" w:cs="Arial"/>
          <w:color w:val="000000" w:themeColor="text1"/>
          <w:sz w:val="22"/>
          <w:szCs w:val="22"/>
        </w:rPr>
        <w:t xml:space="preserve">here was </w:t>
      </w:r>
      <w:r w:rsidR="00A72269">
        <w:rPr>
          <w:rFonts w:ascii="Arial" w:eastAsia="ＭＳ Ｐゴシック" w:hAnsi="Arial" w:cs="Arial"/>
          <w:color w:val="000000" w:themeColor="text1"/>
          <w:sz w:val="22"/>
          <w:szCs w:val="22"/>
        </w:rPr>
        <w:t xml:space="preserve">little difference </w:t>
      </w:r>
      <w:r w:rsidR="000A61D7">
        <w:rPr>
          <w:rFonts w:ascii="Arial" w:eastAsia="ＭＳ Ｐゴシック" w:hAnsi="Arial" w:cs="Arial"/>
          <w:color w:val="000000" w:themeColor="text1"/>
          <w:sz w:val="22"/>
          <w:szCs w:val="22"/>
        </w:rPr>
        <w:t>in latency and fluctuation</w:t>
      </w:r>
      <w:r w:rsidR="00CE1B11">
        <w:rPr>
          <w:rFonts w:ascii="Arial" w:eastAsia="ＭＳ Ｐゴシック" w:hAnsi="Arial" w:cs="Arial"/>
          <w:color w:val="000000" w:themeColor="text1"/>
          <w:sz w:val="22"/>
          <w:szCs w:val="22"/>
        </w:rPr>
        <w:t xml:space="preserve">, demonstrating that latency </w:t>
      </w:r>
      <w:r w:rsidR="00B131C0">
        <w:rPr>
          <w:rFonts w:ascii="Arial" w:eastAsia="ＭＳ Ｐゴシック" w:hAnsi="Arial" w:cs="Arial"/>
          <w:color w:val="000000" w:themeColor="text1"/>
          <w:sz w:val="22"/>
          <w:szCs w:val="22"/>
        </w:rPr>
        <w:t>in the APN would not be a</w:t>
      </w:r>
      <w:r w:rsidR="00DD3A01">
        <w:rPr>
          <w:rFonts w:ascii="Arial" w:eastAsia="ＭＳ Ｐゴシック" w:hAnsi="Arial" w:cs="Arial"/>
          <w:color w:val="000000" w:themeColor="text1"/>
          <w:sz w:val="22"/>
          <w:szCs w:val="22"/>
        </w:rPr>
        <w:t>n</w:t>
      </w:r>
      <w:r w:rsidR="00B131C0">
        <w:rPr>
          <w:rFonts w:ascii="Arial" w:eastAsia="ＭＳ Ｐゴシック" w:hAnsi="Arial" w:cs="Arial"/>
          <w:color w:val="000000" w:themeColor="text1"/>
          <w:sz w:val="22"/>
          <w:szCs w:val="22"/>
        </w:rPr>
        <w:t xml:space="preserve"> issue in </w:t>
      </w:r>
      <w:r w:rsidR="00AA1DCA">
        <w:rPr>
          <w:rFonts w:ascii="Arial" w:eastAsia="ＭＳ Ｐゴシック" w:hAnsi="Arial" w:cs="Arial"/>
          <w:color w:val="000000" w:themeColor="text1"/>
          <w:sz w:val="22"/>
          <w:szCs w:val="22"/>
        </w:rPr>
        <w:t>video</w:t>
      </w:r>
      <w:r w:rsidR="00B131C0">
        <w:rPr>
          <w:rFonts w:ascii="Arial" w:eastAsia="ＭＳ Ｐゴシック" w:hAnsi="Arial" w:cs="Arial"/>
          <w:color w:val="000000" w:themeColor="text1"/>
          <w:sz w:val="22"/>
          <w:szCs w:val="22"/>
        </w:rPr>
        <w:t xml:space="preserve"> processing.</w:t>
      </w:r>
    </w:p>
    <w:p w14:paraId="3D1304A6" w14:textId="77777777" w:rsidR="00952FCE" w:rsidRPr="00B54748" w:rsidRDefault="00952FCE" w:rsidP="00952FCE">
      <w:pPr>
        <w:spacing w:line="360" w:lineRule="exact"/>
        <w:rPr>
          <w:rFonts w:ascii="Arial" w:eastAsia="ＭＳ Ｐゴシック" w:hAnsi="Arial" w:cs="Arial"/>
          <w:color w:val="000000" w:themeColor="text1"/>
          <w:sz w:val="22"/>
          <w:szCs w:val="22"/>
        </w:rPr>
      </w:pPr>
    </w:p>
    <w:p w14:paraId="7C286F28" w14:textId="5C1D3EC5" w:rsidR="00AA1DCA" w:rsidRDefault="00AA1DCA" w:rsidP="00AA1DCA">
      <w:pPr>
        <w:rPr>
          <w:rFonts w:ascii="Arial" w:eastAsia="ＭＳ Ｐゴシック" w:hAnsi="Arial" w:cs="Arial"/>
          <w:sz w:val="22"/>
          <w:szCs w:val="22"/>
        </w:rPr>
      </w:pPr>
      <w:r>
        <w:rPr>
          <w:rFonts w:ascii="Arial" w:eastAsia="ＭＳ Ｐゴシック" w:hAnsi="Arial" w:cs="Arial" w:hint="eastAsia"/>
          <w:sz w:val="22"/>
          <w:szCs w:val="22"/>
        </w:rPr>
        <w:t>T</w:t>
      </w:r>
      <w:r>
        <w:rPr>
          <w:rFonts w:ascii="Arial" w:eastAsia="ＭＳ Ｐゴシック" w:hAnsi="Arial" w:cs="Arial"/>
          <w:sz w:val="22"/>
          <w:szCs w:val="22"/>
        </w:rPr>
        <w:t xml:space="preserve">hrough confirming that </w:t>
      </w:r>
      <w:r w:rsidR="00FA0243">
        <w:rPr>
          <w:rFonts w:ascii="Arial" w:eastAsia="ＭＳ Ｐゴシック" w:hAnsi="Arial" w:cs="Arial"/>
          <w:sz w:val="22"/>
          <w:szCs w:val="22"/>
        </w:rPr>
        <w:t xml:space="preserve">video processing between an edge device and a server </w:t>
      </w:r>
      <w:r w:rsidR="000818AD">
        <w:rPr>
          <w:rFonts w:ascii="Arial" w:eastAsia="ＭＳ Ｐゴシック" w:hAnsi="Arial" w:cs="Arial"/>
          <w:sz w:val="22"/>
          <w:szCs w:val="22"/>
        </w:rPr>
        <w:t xml:space="preserve">separated by </w:t>
      </w:r>
      <w:r w:rsidR="00FA0243">
        <w:rPr>
          <w:rFonts w:ascii="Arial" w:eastAsia="ＭＳ Ｐゴシック" w:hAnsi="Arial" w:cs="Arial"/>
          <w:sz w:val="22"/>
          <w:szCs w:val="22"/>
        </w:rPr>
        <w:t xml:space="preserve">150km </w:t>
      </w:r>
      <w:r w:rsidR="000818AD">
        <w:rPr>
          <w:rFonts w:ascii="Arial" w:eastAsia="ＭＳ Ｐゴシック" w:hAnsi="Arial" w:cs="Arial"/>
          <w:sz w:val="22"/>
          <w:szCs w:val="22"/>
        </w:rPr>
        <w:t xml:space="preserve">is possible, this </w:t>
      </w:r>
      <w:r w:rsidR="006F2435">
        <w:rPr>
          <w:rFonts w:ascii="Arial" w:eastAsia="ＭＳ Ｐゴシック" w:hAnsi="Arial" w:cs="Arial"/>
          <w:sz w:val="22"/>
          <w:szCs w:val="22"/>
        </w:rPr>
        <w:t xml:space="preserve">demonstrates the </w:t>
      </w:r>
      <w:r w:rsidR="000818AD">
        <w:rPr>
          <w:rFonts w:ascii="Arial" w:eastAsia="ＭＳ Ｐゴシック" w:hAnsi="Arial" w:cs="Arial"/>
          <w:sz w:val="22"/>
          <w:szCs w:val="22"/>
        </w:rPr>
        <w:t>possibility</w:t>
      </w:r>
      <w:r w:rsidR="005505A9">
        <w:rPr>
          <w:rFonts w:ascii="Arial" w:eastAsia="ＭＳ Ｐゴシック" w:hAnsi="Arial" w:cs="Arial"/>
          <w:sz w:val="22"/>
          <w:szCs w:val="22"/>
        </w:rPr>
        <w:t xml:space="preserve"> </w:t>
      </w:r>
      <w:r w:rsidR="006F2435">
        <w:rPr>
          <w:rFonts w:ascii="Arial" w:eastAsia="ＭＳ Ｐゴシック" w:hAnsi="Arial" w:cs="Arial"/>
          <w:sz w:val="22"/>
          <w:szCs w:val="22"/>
        </w:rPr>
        <w:t xml:space="preserve">of </w:t>
      </w:r>
      <w:r w:rsidR="00BA73BB">
        <w:rPr>
          <w:rFonts w:ascii="Arial" w:eastAsia="ＭＳ Ｐゴシック" w:hAnsi="Arial" w:cs="Arial" w:hint="eastAsia"/>
          <w:sz w:val="22"/>
          <w:szCs w:val="22"/>
        </w:rPr>
        <w:t>c</w:t>
      </w:r>
      <w:r w:rsidR="00BA73BB">
        <w:rPr>
          <w:rFonts w:ascii="Arial" w:eastAsia="ＭＳ Ｐゴシック" w:hAnsi="Arial" w:cs="Arial"/>
          <w:sz w:val="22"/>
          <w:szCs w:val="22"/>
        </w:rPr>
        <w:t xml:space="preserve">ombining the </w:t>
      </w:r>
      <w:r w:rsidR="00904851">
        <w:rPr>
          <w:rFonts w:ascii="Arial" w:eastAsia="ＭＳ Ｐゴシック" w:hAnsi="Arial" w:cs="Arial"/>
          <w:sz w:val="22"/>
          <w:szCs w:val="22"/>
        </w:rPr>
        <w:t>video processing</w:t>
      </w:r>
      <w:r w:rsidR="00BA73BB">
        <w:rPr>
          <w:rFonts w:ascii="Arial" w:eastAsia="ＭＳ Ｐゴシック" w:hAnsi="Arial" w:cs="Arial"/>
          <w:sz w:val="22"/>
          <w:szCs w:val="22"/>
        </w:rPr>
        <w:t xml:space="preserve"> of </w:t>
      </w:r>
      <w:r w:rsidR="00045CB3">
        <w:rPr>
          <w:rFonts w:ascii="Arial" w:eastAsia="ＭＳ Ｐゴシック" w:hAnsi="Arial" w:cs="Arial"/>
          <w:sz w:val="22"/>
          <w:szCs w:val="22"/>
        </w:rPr>
        <w:t xml:space="preserve">hospitals </w:t>
      </w:r>
      <w:r w:rsidR="00101C98">
        <w:rPr>
          <w:rFonts w:ascii="Arial" w:eastAsia="ＭＳ Ｐゴシック" w:hAnsi="Arial" w:cs="Arial"/>
          <w:sz w:val="22"/>
          <w:szCs w:val="22"/>
        </w:rPr>
        <w:t xml:space="preserve">in large areas, such as the </w:t>
      </w:r>
      <w:r w:rsidR="00045CB3">
        <w:rPr>
          <w:rFonts w:ascii="Arial" w:eastAsia="ＭＳ Ｐゴシック" w:hAnsi="Arial" w:cs="Arial"/>
          <w:sz w:val="22"/>
          <w:szCs w:val="22"/>
        </w:rPr>
        <w:t>entire metropolitan area,</w:t>
      </w:r>
      <w:r w:rsidR="00904851">
        <w:rPr>
          <w:rFonts w:ascii="Arial" w:eastAsia="ＭＳ Ｐゴシック" w:hAnsi="Arial" w:cs="Arial"/>
          <w:sz w:val="22"/>
          <w:szCs w:val="22"/>
        </w:rPr>
        <w:t xml:space="preserve"> </w:t>
      </w:r>
      <w:r w:rsidR="00BA73BB">
        <w:rPr>
          <w:rFonts w:ascii="Arial" w:eastAsia="ＭＳ Ｐゴシック" w:hAnsi="Arial" w:cs="Arial"/>
          <w:sz w:val="22"/>
          <w:szCs w:val="22"/>
        </w:rPr>
        <w:t>to</w:t>
      </w:r>
      <w:r w:rsidR="00904851">
        <w:rPr>
          <w:rFonts w:ascii="Arial" w:eastAsia="ＭＳ Ｐゴシック" w:hAnsi="Arial" w:cs="Arial"/>
          <w:sz w:val="22"/>
          <w:szCs w:val="22"/>
        </w:rPr>
        <w:t xml:space="preserve"> a </w:t>
      </w:r>
      <w:r w:rsidR="001C73F6">
        <w:rPr>
          <w:rFonts w:ascii="Arial" w:eastAsia="ＭＳ Ｐゴシック" w:hAnsi="Arial" w:cs="Arial"/>
          <w:sz w:val="22"/>
          <w:szCs w:val="22"/>
        </w:rPr>
        <w:t xml:space="preserve">remote </w:t>
      </w:r>
      <w:r w:rsidR="00904851">
        <w:rPr>
          <w:rFonts w:ascii="Arial" w:eastAsia="ＭＳ Ｐゴシック" w:hAnsi="Arial" w:cs="Arial"/>
          <w:sz w:val="22"/>
          <w:szCs w:val="22"/>
        </w:rPr>
        <w:t>server</w:t>
      </w:r>
      <w:r w:rsidR="00B77B13">
        <w:rPr>
          <w:rFonts w:ascii="Arial" w:eastAsia="ＭＳ Ｐゴシック" w:hAnsi="Arial" w:cs="Arial"/>
          <w:sz w:val="22"/>
          <w:szCs w:val="22"/>
        </w:rPr>
        <w:t xml:space="preserve">, which is a valuable insight </w:t>
      </w:r>
      <w:r w:rsidR="00F20E75">
        <w:rPr>
          <w:rFonts w:ascii="Arial" w:eastAsia="ＭＳ Ｐゴシック" w:hAnsi="Arial" w:cs="Arial"/>
          <w:sz w:val="22"/>
          <w:szCs w:val="22"/>
        </w:rPr>
        <w:t xml:space="preserve">for the </w:t>
      </w:r>
      <w:r w:rsidR="0086580A">
        <w:rPr>
          <w:rFonts w:ascii="Arial" w:eastAsia="ＭＳ Ｐゴシック" w:hAnsi="Arial" w:cs="Arial" w:hint="eastAsia"/>
          <w:sz w:val="22"/>
          <w:szCs w:val="22"/>
        </w:rPr>
        <w:t>i</w:t>
      </w:r>
      <w:r w:rsidR="0086580A">
        <w:rPr>
          <w:rFonts w:ascii="Arial" w:eastAsia="ＭＳ Ｐゴシック" w:hAnsi="Arial" w:cs="Arial"/>
          <w:sz w:val="22"/>
          <w:szCs w:val="22"/>
        </w:rPr>
        <w:t>mplementation of a cloud endoscopy system in the future.</w:t>
      </w:r>
    </w:p>
    <w:p w14:paraId="1C6FD501" w14:textId="214D4F5C" w:rsidR="0086580A" w:rsidRPr="00F23424" w:rsidRDefault="00A64681" w:rsidP="00AA1DCA">
      <w:pPr>
        <w:rPr>
          <w:rFonts w:ascii="Arial" w:eastAsia="ＭＳ Ｐゴシック" w:hAnsi="Arial" w:cs="Arial"/>
          <w:sz w:val="22"/>
          <w:szCs w:val="22"/>
        </w:rPr>
      </w:pPr>
      <w:r w:rsidRPr="00A64681">
        <w:rPr>
          <w:rFonts w:ascii="Arial" w:eastAsia="ＭＳ Ｐゴシック" w:hAnsi="Arial" w:cs="Arial"/>
          <w:noProof/>
          <w:sz w:val="22"/>
          <w:szCs w:val="22"/>
        </w:rPr>
        <w:drawing>
          <wp:inline distT="0" distB="0" distL="0" distR="0" wp14:anchorId="2A5FFA9A" wp14:editId="5C8749BB">
            <wp:extent cx="5759450" cy="2443480"/>
            <wp:effectExtent l="0" t="0" r="0" b="0"/>
            <wp:docPr id="151715440" name="図 151715440"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15440" name="図 1" descr="ダイアグラム&#10;&#10;自動的に生成された説明"/>
                    <pic:cNvPicPr/>
                  </pic:nvPicPr>
                  <pic:blipFill>
                    <a:blip r:embed="rId14"/>
                    <a:stretch>
                      <a:fillRect/>
                    </a:stretch>
                  </pic:blipFill>
                  <pic:spPr>
                    <a:xfrm>
                      <a:off x="0" y="0"/>
                      <a:ext cx="5759450" cy="2443480"/>
                    </a:xfrm>
                    <a:prstGeom prst="rect">
                      <a:avLst/>
                    </a:prstGeom>
                  </pic:spPr>
                </pic:pic>
              </a:graphicData>
            </a:graphic>
          </wp:inline>
        </w:drawing>
      </w:r>
    </w:p>
    <w:p w14:paraId="3C79EE81" w14:textId="2169E8FE" w:rsidR="007C2768" w:rsidRPr="0086580A" w:rsidRDefault="007C2768" w:rsidP="00AE2203">
      <w:pPr>
        <w:spacing w:line="360" w:lineRule="exact"/>
        <w:rPr>
          <w:rFonts w:ascii="Arial" w:eastAsia="ＭＳ Ｐゴシック" w:hAnsi="Arial" w:cs="Arial"/>
          <w:color w:val="000000" w:themeColor="text1"/>
          <w:sz w:val="22"/>
          <w:szCs w:val="22"/>
        </w:rPr>
      </w:pPr>
    </w:p>
    <w:p w14:paraId="2A08398C" w14:textId="60DE43A6" w:rsidR="0086580A" w:rsidRPr="00993B9E" w:rsidRDefault="0086580A" w:rsidP="007C00EA">
      <w:pPr>
        <w:spacing w:line="360" w:lineRule="exact"/>
        <w:jc w:val="center"/>
        <w:rPr>
          <w:rFonts w:ascii="Arial" w:eastAsia="ＭＳ Ｐゴシック" w:hAnsi="Arial" w:cs="Arial"/>
          <w:i/>
          <w:iCs/>
          <w:color w:val="000000" w:themeColor="text1"/>
          <w:sz w:val="22"/>
          <w:szCs w:val="22"/>
        </w:rPr>
      </w:pPr>
      <w:r w:rsidRPr="0086580A">
        <w:rPr>
          <w:rFonts w:ascii="Arial" w:eastAsia="ＭＳ Ｐゴシック" w:hAnsi="Arial" w:cs="Arial" w:hint="eastAsia"/>
          <w:b/>
          <w:bCs/>
          <w:color w:val="000000" w:themeColor="text1"/>
          <w:sz w:val="22"/>
          <w:szCs w:val="22"/>
        </w:rPr>
        <w:t>Figure</w:t>
      </w:r>
      <w:r w:rsidRPr="0086580A">
        <w:rPr>
          <w:rFonts w:ascii="Arial" w:eastAsia="ＭＳ Ｐゴシック" w:hAnsi="Arial" w:cs="Arial"/>
          <w:b/>
          <w:bCs/>
          <w:color w:val="000000" w:themeColor="text1"/>
          <w:sz w:val="22"/>
          <w:szCs w:val="22"/>
        </w:rPr>
        <w:t xml:space="preserve"> 3</w:t>
      </w:r>
      <w:r>
        <w:rPr>
          <w:rFonts w:ascii="Arial" w:eastAsia="ＭＳ Ｐゴシック" w:hAnsi="Arial" w:cs="Arial"/>
          <w:color w:val="000000" w:themeColor="text1"/>
          <w:sz w:val="22"/>
          <w:szCs w:val="22"/>
        </w:rPr>
        <w:t xml:space="preserve"> </w:t>
      </w:r>
      <w:r w:rsidRPr="00993B9E">
        <w:rPr>
          <w:rFonts w:ascii="Arial" w:eastAsia="ＭＳ Ｐゴシック" w:hAnsi="Arial" w:cs="Arial"/>
          <w:i/>
          <w:iCs/>
          <w:color w:val="000000" w:themeColor="text1"/>
          <w:sz w:val="22"/>
          <w:szCs w:val="22"/>
        </w:rPr>
        <w:t xml:space="preserve">Connection </w:t>
      </w:r>
      <w:r w:rsidR="00DB4AAC">
        <w:rPr>
          <w:rFonts w:ascii="Arial" w:eastAsia="ＭＳ Ｐゴシック" w:hAnsi="Arial" w:cs="Arial" w:hint="eastAsia"/>
          <w:i/>
          <w:iCs/>
          <w:color w:val="000000" w:themeColor="text1"/>
          <w:sz w:val="22"/>
          <w:szCs w:val="22"/>
        </w:rPr>
        <w:t>C</w:t>
      </w:r>
      <w:r w:rsidRPr="00993B9E">
        <w:rPr>
          <w:rFonts w:ascii="Arial" w:eastAsia="ＭＳ Ｐゴシック" w:hAnsi="Arial" w:cs="Arial"/>
          <w:i/>
          <w:iCs/>
          <w:color w:val="000000" w:themeColor="text1"/>
          <w:sz w:val="22"/>
          <w:szCs w:val="22"/>
        </w:rPr>
        <w:t xml:space="preserve">onfiguration of the </w:t>
      </w:r>
      <w:r w:rsidR="00DB4AAC">
        <w:rPr>
          <w:rFonts w:ascii="Arial" w:eastAsia="ＭＳ Ｐゴシック" w:hAnsi="Arial" w:cs="Arial" w:hint="eastAsia"/>
          <w:i/>
          <w:iCs/>
          <w:color w:val="000000" w:themeColor="text1"/>
          <w:sz w:val="22"/>
          <w:szCs w:val="22"/>
        </w:rPr>
        <w:t>D</w:t>
      </w:r>
      <w:r w:rsidRPr="00993B9E">
        <w:rPr>
          <w:rFonts w:ascii="Arial" w:eastAsia="ＭＳ Ｐゴシック" w:hAnsi="Arial" w:cs="Arial"/>
          <w:i/>
          <w:iCs/>
          <w:color w:val="000000" w:themeColor="text1"/>
          <w:sz w:val="22"/>
          <w:szCs w:val="22"/>
        </w:rPr>
        <w:t xml:space="preserve">emonstration </w:t>
      </w:r>
      <w:r w:rsidR="00DB4AAC">
        <w:rPr>
          <w:rFonts w:ascii="Arial" w:eastAsia="ＭＳ Ｐゴシック" w:hAnsi="Arial" w:cs="Arial" w:hint="eastAsia"/>
          <w:i/>
          <w:iCs/>
          <w:color w:val="000000" w:themeColor="text1"/>
          <w:sz w:val="22"/>
          <w:szCs w:val="22"/>
        </w:rPr>
        <w:t>E</w:t>
      </w:r>
      <w:r w:rsidRPr="00993B9E">
        <w:rPr>
          <w:rFonts w:ascii="Arial" w:eastAsia="ＭＳ Ｐゴシック" w:hAnsi="Arial" w:cs="Arial"/>
          <w:i/>
          <w:iCs/>
          <w:color w:val="000000" w:themeColor="text1"/>
          <w:sz w:val="22"/>
          <w:szCs w:val="22"/>
        </w:rPr>
        <w:t xml:space="preserve">xperiment </w:t>
      </w:r>
    </w:p>
    <w:p w14:paraId="0695F718" w14:textId="77777777" w:rsidR="0086580A" w:rsidRPr="00F23424" w:rsidRDefault="0086580A" w:rsidP="007C00EA">
      <w:pPr>
        <w:spacing w:line="360" w:lineRule="exact"/>
        <w:jc w:val="center"/>
        <w:rPr>
          <w:rFonts w:ascii="Arial" w:eastAsia="ＭＳ Ｐゴシック" w:hAnsi="Arial" w:cs="Arial"/>
          <w:color w:val="000000" w:themeColor="text1"/>
          <w:sz w:val="22"/>
          <w:szCs w:val="22"/>
        </w:rPr>
      </w:pPr>
    </w:p>
    <w:p w14:paraId="663746D8" w14:textId="7CEAF456" w:rsidR="001A7593" w:rsidRPr="00F23424" w:rsidRDefault="00AA679F" w:rsidP="001A7593">
      <w:pPr>
        <w:widowControl/>
        <w:jc w:val="left"/>
        <w:rPr>
          <w:rFonts w:ascii="Arial" w:eastAsia="ＭＳ Ｐゴシック" w:hAnsi="Arial" w:cs="Arial"/>
          <w:noProof/>
          <w:color w:val="000000" w:themeColor="text1"/>
          <w:sz w:val="22"/>
          <w:szCs w:val="22"/>
        </w:rPr>
      </w:pPr>
      <w:r w:rsidRPr="00AA679F">
        <w:rPr>
          <w:rFonts w:ascii="Arial" w:eastAsia="ＭＳ Ｐゴシック" w:hAnsi="Arial" w:cs="Arial"/>
          <w:noProof/>
          <w:color w:val="000000" w:themeColor="text1"/>
          <w:sz w:val="22"/>
          <w:szCs w:val="22"/>
        </w:rPr>
        <w:drawing>
          <wp:anchor distT="0" distB="0" distL="114300" distR="114300" simplePos="0" relativeHeight="251658242" behindDoc="0" locked="0" layoutInCell="1" allowOverlap="1" wp14:anchorId="5CAC8BF0" wp14:editId="6E6624DE">
            <wp:simplePos x="0" y="0"/>
            <wp:positionH relativeFrom="column">
              <wp:align>center</wp:align>
            </wp:positionH>
            <wp:positionV relativeFrom="paragraph">
              <wp:posOffset>28575</wp:posOffset>
            </wp:positionV>
            <wp:extent cx="5759640" cy="2456280"/>
            <wp:effectExtent l="0" t="0" r="0" b="127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759640" cy="2456280"/>
                    </a:xfrm>
                    <a:prstGeom prst="rect">
                      <a:avLst/>
                    </a:prstGeom>
                  </pic:spPr>
                </pic:pic>
              </a:graphicData>
            </a:graphic>
            <wp14:sizeRelH relativeFrom="margin">
              <wp14:pctWidth>0</wp14:pctWidth>
            </wp14:sizeRelH>
            <wp14:sizeRelV relativeFrom="margin">
              <wp14:pctHeight>0</wp14:pctHeight>
            </wp14:sizeRelV>
          </wp:anchor>
        </w:drawing>
      </w:r>
    </w:p>
    <w:p w14:paraId="5E502847" w14:textId="205DF530" w:rsidR="0086580A" w:rsidRPr="00993B9E" w:rsidRDefault="0086580A" w:rsidP="007C00EA">
      <w:pPr>
        <w:spacing w:line="360" w:lineRule="exact"/>
        <w:jc w:val="center"/>
        <w:rPr>
          <w:rFonts w:ascii="Arial" w:eastAsia="ＭＳ Ｐゴシック" w:hAnsi="Arial" w:cs="Arial"/>
          <w:i/>
          <w:iCs/>
          <w:noProof/>
          <w:color w:val="000000" w:themeColor="text1"/>
          <w:sz w:val="22"/>
          <w:szCs w:val="22"/>
        </w:rPr>
      </w:pPr>
      <w:r w:rsidRPr="0086580A">
        <w:rPr>
          <w:rFonts w:ascii="Arial" w:eastAsia="ＭＳ Ｐゴシック" w:hAnsi="Arial" w:cs="Arial" w:hint="eastAsia"/>
          <w:b/>
          <w:bCs/>
          <w:noProof/>
          <w:color w:val="000000" w:themeColor="text1"/>
          <w:sz w:val="22"/>
          <w:szCs w:val="22"/>
        </w:rPr>
        <w:t>F</w:t>
      </w:r>
      <w:r w:rsidRPr="0086580A">
        <w:rPr>
          <w:rFonts w:ascii="Arial" w:eastAsia="ＭＳ Ｐゴシック" w:hAnsi="Arial" w:cs="Arial"/>
          <w:b/>
          <w:bCs/>
          <w:noProof/>
          <w:color w:val="000000" w:themeColor="text1"/>
          <w:sz w:val="22"/>
          <w:szCs w:val="22"/>
        </w:rPr>
        <w:t>igure 4</w:t>
      </w:r>
      <w:r>
        <w:rPr>
          <w:rFonts w:ascii="Arial" w:eastAsia="ＭＳ Ｐゴシック" w:hAnsi="Arial" w:cs="Arial"/>
          <w:noProof/>
          <w:color w:val="000000" w:themeColor="text1"/>
          <w:sz w:val="22"/>
          <w:szCs w:val="22"/>
        </w:rPr>
        <w:t xml:space="preserve"> </w:t>
      </w:r>
      <w:r w:rsidRPr="00993B9E">
        <w:rPr>
          <w:rFonts w:ascii="Arial" w:eastAsia="ＭＳ Ｐゴシック" w:hAnsi="Arial" w:cs="Arial"/>
          <w:i/>
          <w:iCs/>
          <w:noProof/>
          <w:color w:val="000000" w:themeColor="text1"/>
          <w:sz w:val="22"/>
          <w:szCs w:val="22"/>
        </w:rPr>
        <w:t xml:space="preserve">Comparison of the </w:t>
      </w:r>
      <w:r w:rsidR="00DB4AAC" w:rsidRPr="00993B9E">
        <w:rPr>
          <w:rFonts w:ascii="Arial" w:eastAsia="ＭＳ Ｐゴシック" w:hAnsi="Arial" w:cs="Arial"/>
          <w:i/>
          <w:iCs/>
          <w:noProof/>
          <w:color w:val="000000" w:themeColor="text1"/>
          <w:sz w:val="22"/>
          <w:szCs w:val="22"/>
        </w:rPr>
        <w:t>P</w:t>
      </w:r>
      <w:r w:rsidRPr="00993B9E">
        <w:rPr>
          <w:rFonts w:ascii="Arial" w:eastAsia="ＭＳ Ｐゴシック" w:hAnsi="Arial" w:cs="Arial"/>
          <w:i/>
          <w:iCs/>
          <w:noProof/>
          <w:color w:val="000000" w:themeColor="text1"/>
          <w:sz w:val="22"/>
          <w:szCs w:val="22"/>
        </w:rPr>
        <w:t xml:space="preserve">rocessed </w:t>
      </w:r>
      <w:r w:rsidR="00DB4AAC" w:rsidRPr="00993B9E">
        <w:rPr>
          <w:rFonts w:ascii="Arial" w:eastAsia="ＭＳ Ｐゴシック" w:hAnsi="Arial" w:cs="Arial"/>
          <w:i/>
          <w:iCs/>
          <w:noProof/>
          <w:color w:val="000000" w:themeColor="text1"/>
          <w:sz w:val="22"/>
          <w:szCs w:val="22"/>
        </w:rPr>
        <w:t>V</w:t>
      </w:r>
      <w:r w:rsidRPr="00993B9E">
        <w:rPr>
          <w:rFonts w:ascii="Arial" w:eastAsia="ＭＳ Ｐゴシック" w:hAnsi="Arial" w:cs="Arial"/>
          <w:i/>
          <w:iCs/>
          <w:noProof/>
          <w:color w:val="000000" w:themeColor="text1"/>
          <w:sz w:val="22"/>
          <w:szCs w:val="22"/>
        </w:rPr>
        <w:t xml:space="preserve">ideos from the APN </w:t>
      </w:r>
      <w:r w:rsidR="00DB4AAC" w:rsidRPr="00993B9E">
        <w:rPr>
          <w:rFonts w:ascii="Arial" w:eastAsia="ＭＳ Ｐゴシック" w:hAnsi="Arial" w:cs="Arial"/>
          <w:i/>
          <w:iCs/>
          <w:noProof/>
          <w:color w:val="000000" w:themeColor="text1"/>
          <w:sz w:val="22"/>
          <w:szCs w:val="22"/>
        </w:rPr>
        <w:t>C</w:t>
      </w:r>
      <w:r w:rsidRPr="00993B9E">
        <w:rPr>
          <w:rFonts w:ascii="Arial" w:eastAsia="ＭＳ Ｐゴシック" w:hAnsi="Arial" w:cs="Arial"/>
          <w:i/>
          <w:iCs/>
          <w:noProof/>
          <w:color w:val="000000" w:themeColor="text1"/>
          <w:sz w:val="22"/>
          <w:szCs w:val="22"/>
        </w:rPr>
        <w:t xml:space="preserve">onfiguration and the </w:t>
      </w:r>
      <w:r w:rsidR="00DB4AAC" w:rsidRPr="00993B9E">
        <w:rPr>
          <w:rFonts w:ascii="Arial" w:eastAsia="ＭＳ Ｐゴシック" w:hAnsi="Arial" w:cs="Arial"/>
          <w:i/>
          <w:iCs/>
          <w:noProof/>
          <w:color w:val="000000" w:themeColor="text1"/>
          <w:sz w:val="22"/>
          <w:szCs w:val="22"/>
        </w:rPr>
        <w:t>L</w:t>
      </w:r>
      <w:r w:rsidRPr="00993B9E">
        <w:rPr>
          <w:rFonts w:ascii="Arial" w:eastAsia="ＭＳ Ｐゴシック" w:hAnsi="Arial" w:cs="Arial"/>
          <w:i/>
          <w:iCs/>
          <w:noProof/>
          <w:color w:val="000000" w:themeColor="text1"/>
          <w:sz w:val="22"/>
          <w:szCs w:val="22"/>
        </w:rPr>
        <w:t xml:space="preserve">ocal </w:t>
      </w:r>
      <w:r w:rsidR="00DB4AAC" w:rsidRPr="00993B9E">
        <w:rPr>
          <w:rFonts w:ascii="Arial" w:eastAsia="ＭＳ Ｐゴシック" w:hAnsi="Arial" w:cs="Arial"/>
          <w:i/>
          <w:iCs/>
          <w:noProof/>
          <w:color w:val="000000" w:themeColor="text1"/>
          <w:sz w:val="22"/>
          <w:szCs w:val="22"/>
        </w:rPr>
        <w:t>C</w:t>
      </w:r>
      <w:r w:rsidRPr="00993B9E">
        <w:rPr>
          <w:rFonts w:ascii="Arial" w:eastAsia="ＭＳ Ｐゴシック" w:hAnsi="Arial" w:cs="Arial"/>
          <w:i/>
          <w:iCs/>
          <w:noProof/>
          <w:color w:val="000000" w:themeColor="text1"/>
          <w:sz w:val="22"/>
          <w:szCs w:val="22"/>
        </w:rPr>
        <w:t>onfiguration</w:t>
      </w:r>
    </w:p>
    <w:p w14:paraId="05A1F7B1" w14:textId="4BAACE5B" w:rsidR="00EE3966" w:rsidRPr="00F23424" w:rsidRDefault="00E77DF4" w:rsidP="001A7593">
      <w:pPr>
        <w:widowControl/>
        <w:jc w:val="left"/>
        <w:rPr>
          <w:rFonts w:ascii="Arial" w:eastAsia="ＭＳ Ｐゴシック" w:hAnsi="Arial" w:cs="Arial"/>
          <w:noProof/>
          <w:color w:val="000000" w:themeColor="text1"/>
          <w:sz w:val="22"/>
          <w:szCs w:val="22"/>
        </w:rPr>
      </w:pPr>
      <w:r w:rsidRPr="00E77DF4">
        <w:rPr>
          <w:rFonts w:ascii="Arial" w:eastAsia="ＭＳ Ｐゴシック" w:hAnsi="Arial" w:cs="Arial"/>
          <w:noProof/>
          <w:color w:val="000000" w:themeColor="text1"/>
          <w:sz w:val="22"/>
          <w:szCs w:val="22"/>
        </w:rPr>
        <w:lastRenderedPageBreak/>
        <w:drawing>
          <wp:anchor distT="0" distB="0" distL="114300" distR="114300" simplePos="0" relativeHeight="251658243" behindDoc="0" locked="0" layoutInCell="1" allowOverlap="1" wp14:anchorId="72BB4A34" wp14:editId="3A7155E2">
            <wp:simplePos x="0" y="0"/>
            <wp:positionH relativeFrom="column">
              <wp:align>center</wp:align>
            </wp:positionH>
            <wp:positionV relativeFrom="paragraph">
              <wp:posOffset>39370</wp:posOffset>
            </wp:positionV>
            <wp:extent cx="5759640" cy="2661840"/>
            <wp:effectExtent l="0" t="0" r="0" b="5715"/>
            <wp:wrapSquare wrapText="bothSides"/>
            <wp:docPr id="13" name="図 13">
              <a:extLst xmlns:a="http://schemas.openxmlformats.org/drawingml/2006/main">
                <a:ext uri="{FF2B5EF4-FFF2-40B4-BE49-F238E27FC236}">
                  <a16:creationId xmlns:a16="http://schemas.microsoft.com/office/drawing/2014/main" id="{16928F58-2821-0DDF-9CD7-8EEDE76B7B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16928F58-2821-0DDF-9CD7-8EEDE76B7B3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640" cy="2661840"/>
                    </a:xfrm>
                    <a:prstGeom prst="rect">
                      <a:avLst/>
                    </a:prstGeom>
                  </pic:spPr>
                </pic:pic>
              </a:graphicData>
            </a:graphic>
            <wp14:sizeRelH relativeFrom="margin">
              <wp14:pctWidth>0</wp14:pctWidth>
            </wp14:sizeRelH>
            <wp14:sizeRelV relativeFrom="margin">
              <wp14:pctHeight>0</wp14:pctHeight>
            </wp14:sizeRelV>
          </wp:anchor>
        </w:drawing>
      </w:r>
    </w:p>
    <w:p w14:paraId="61A36306" w14:textId="5E4ABFC9" w:rsidR="0086580A" w:rsidRPr="00993B9E" w:rsidRDefault="0086580A" w:rsidP="007C00EA">
      <w:pPr>
        <w:widowControl/>
        <w:jc w:val="center"/>
        <w:rPr>
          <w:rFonts w:ascii="Arial" w:eastAsia="ＭＳ Ｐゴシック" w:hAnsi="Arial" w:cs="Arial"/>
          <w:i/>
          <w:iCs/>
          <w:noProof/>
          <w:color w:val="000000" w:themeColor="text1"/>
          <w:sz w:val="22"/>
          <w:szCs w:val="22"/>
        </w:rPr>
      </w:pPr>
      <w:r w:rsidRPr="0086580A">
        <w:rPr>
          <w:rFonts w:ascii="Arial" w:eastAsia="ＭＳ Ｐゴシック" w:hAnsi="Arial" w:cs="Arial" w:hint="eastAsia"/>
          <w:b/>
          <w:bCs/>
          <w:noProof/>
          <w:color w:val="000000" w:themeColor="text1"/>
          <w:sz w:val="22"/>
          <w:szCs w:val="22"/>
        </w:rPr>
        <w:t>F</w:t>
      </w:r>
      <w:r w:rsidRPr="0086580A">
        <w:rPr>
          <w:rFonts w:ascii="Arial" w:eastAsia="ＭＳ Ｐゴシック" w:hAnsi="Arial" w:cs="Arial"/>
          <w:b/>
          <w:bCs/>
          <w:noProof/>
          <w:color w:val="000000" w:themeColor="text1"/>
          <w:sz w:val="22"/>
          <w:szCs w:val="22"/>
        </w:rPr>
        <w:t xml:space="preserve">igure 5 </w:t>
      </w:r>
      <w:r w:rsidRPr="00993B9E">
        <w:rPr>
          <w:rFonts w:ascii="Arial" w:eastAsia="ＭＳ Ｐゴシック" w:hAnsi="Arial" w:cs="Arial"/>
          <w:i/>
          <w:iCs/>
          <w:noProof/>
          <w:color w:val="000000" w:themeColor="text1"/>
          <w:sz w:val="22"/>
          <w:szCs w:val="22"/>
        </w:rPr>
        <w:t xml:space="preserve">Result of the </w:t>
      </w:r>
      <w:r w:rsidR="00DB4AAC">
        <w:rPr>
          <w:rFonts w:ascii="Arial" w:eastAsia="ＭＳ Ｐゴシック" w:hAnsi="Arial" w:cs="Arial" w:hint="eastAsia"/>
          <w:i/>
          <w:iCs/>
          <w:noProof/>
          <w:color w:val="000000" w:themeColor="text1"/>
          <w:sz w:val="22"/>
          <w:szCs w:val="22"/>
        </w:rPr>
        <w:t>L</w:t>
      </w:r>
      <w:r w:rsidRPr="00993B9E">
        <w:rPr>
          <w:rFonts w:ascii="Arial" w:eastAsia="ＭＳ Ｐゴシック" w:hAnsi="Arial" w:cs="Arial"/>
          <w:i/>
          <w:iCs/>
          <w:noProof/>
          <w:color w:val="000000" w:themeColor="text1"/>
          <w:sz w:val="22"/>
          <w:szCs w:val="22"/>
        </w:rPr>
        <w:t>ong-</w:t>
      </w:r>
      <w:r w:rsidR="00DB4AAC">
        <w:rPr>
          <w:rFonts w:ascii="Arial" w:eastAsia="ＭＳ Ｐゴシック" w:hAnsi="Arial" w:cs="Arial" w:hint="eastAsia"/>
          <w:i/>
          <w:iCs/>
          <w:noProof/>
          <w:color w:val="000000" w:themeColor="text1"/>
          <w:sz w:val="22"/>
          <w:szCs w:val="22"/>
        </w:rPr>
        <w:t>D</w:t>
      </w:r>
      <w:r w:rsidRPr="00993B9E">
        <w:rPr>
          <w:rFonts w:ascii="Arial" w:eastAsia="ＭＳ Ｐゴシック" w:hAnsi="Arial" w:cs="Arial"/>
          <w:i/>
          <w:iCs/>
          <w:noProof/>
          <w:color w:val="000000" w:themeColor="text1"/>
          <w:sz w:val="22"/>
          <w:szCs w:val="22"/>
        </w:rPr>
        <w:t>istance</w:t>
      </w:r>
      <w:r w:rsidR="009E3191" w:rsidRPr="00993B9E">
        <w:rPr>
          <w:rFonts w:ascii="Arial" w:eastAsia="ＭＳ Ｐゴシック" w:hAnsi="Arial" w:cs="Arial"/>
          <w:i/>
          <w:iCs/>
          <w:noProof/>
          <w:color w:val="000000" w:themeColor="text1"/>
          <w:sz w:val="22"/>
          <w:szCs w:val="22"/>
        </w:rPr>
        <w:t xml:space="preserve"> (approx. 150km)</w:t>
      </w:r>
      <w:r w:rsidRPr="00993B9E">
        <w:rPr>
          <w:rFonts w:ascii="Arial" w:eastAsia="ＭＳ Ｐゴシック" w:hAnsi="Arial" w:cs="Arial"/>
          <w:i/>
          <w:iCs/>
          <w:noProof/>
          <w:color w:val="000000" w:themeColor="text1"/>
          <w:sz w:val="22"/>
          <w:szCs w:val="22"/>
        </w:rPr>
        <w:t xml:space="preserve"> </w:t>
      </w:r>
      <w:r w:rsidR="00DB4AAC">
        <w:rPr>
          <w:rFonts w:ascii="Arial" w:eastAsia="ＭＳ Ｐゴシック" w:hAnsi="Arial" w:cs="Arial" w:hint="eastAsia"/>
          <w:i/>
          <w:iCs/>
          <w:noProof/>
          <w:color w:val="000000" w:themeColor="text1"/>
          <w:sz w:val="22"/>
          <w:szCs w:val="22"/>
        </w:rPr>
        <w:t>D</w:t>
      </w:r>
      <w:r w:rsidRPr="00993B9E">
        <w:rPr>
          <w:rFonts w:ascii="Arial" w:eastAsia="ＭＳ Ｐゴシック" w:hAnsi="Arial" w:cs="Arial"/>
          <w:i/>
          <w:iCs/>
          <w:noProof/>
          <w:color w:val="000000" w:themeColor="text1"/>
          <w:sz w:val="22"/>
          <w:szCs w:val="22"/>
        </w:rPr>
        <w:t xml:space="preserve">emonstration </w:t>
      </w:r>
      <w:r w:rsidR="00DB4AAC">
        <w:rPr>
          <w:rFonts w:ascii="Arial" w:eastAsia="ＭＳ Ｐゴシック" w:hAnsi="Arial" w:cs="Arial" w:hint="eastAsia"/>
          <w:i/>
          <w:iCs/>
          <w:noProof/>
          <w:color w:val="000000" w:themeColor="text1"/>
          <w:sz w:val="22"/>
          <w:szCs w:val="22"/>
        </w:rPr>
        <w:t>E</w:t>
      </w:r>
      <w:r w:rsidRPr="00993B9E">
        <w:rPr>
          <w:rFonts w:ascii="Arial" w:eastAsia="ＭＳ Ｐゴシック" w:hAnsi="Arial" w:cs="Arial"/>
          <w:i/>
          <w:iCs/>
          <w:noProof/>
          <w:color w:val="000000" w:themeColor="text1"/>
          <w:sz w:val="22"/>
          <w:szCs w:val="22"/>
        </w:rPr>
        <w:t xml:space="preserve">xperiment </w:t>
      </w:r>
      <w:r w:rsidR="00DB4AAC">
        <w:rPr>
          <w:rFonts w:ascii="Arial" w:eastAsia="ＭＳ Ｐゴシック" w:hAnsi="Arial" w:cs="Arial" w:hint="eastAsia"/>
          <w:i/>
          <w:iCs/>
          <w:noProof/>
          <w:color w:val="000000" w:themeColor="text1"/>
          <w:sz w:val="22"/>
          <w:szCs w:val="22"/>
        </w:rPr>
        <w:t>U</w:t>
      </w:r>
      <w:r w:rsidRPr="00993B9E">
        <w:rPr>
          <w:rFonts w:ascii="Arial" w:eastAsia="ＭＳ Ｐゴシック" w:hAnsi="Arial" w:cs="Arial"/>
          <w:i/>
          <w:iCs/>
          <w:noProof/>
          <w:color w:val="000000" w:themeColor="text1"/>
          <w:sz w:val="22"/>
          <w:szCs w:val="22"/>
        </w:rPr>
        <w:t xml:space="preserve">sing </w:t>
      </w:r>
      <w:r w:rsidR="009E3191" w:rsidRPr="00993B9E">
        <w:rPr>
          <w:rFonts w:ascii="Arial" w:eastAsia="ＭＳ Ｐゴシック" w:hAnsi="Arial" w:cs="Arial"/>
          <w:i/>
          <w:iCs/>
          <w:noProof/>
          <w:color w:val="000000" w:themeColor="text1"/>
          <w:sz w:val="22"/>
          <w:szCs w:val="22"/>
        </w:rPr>
        <w:t>the APN</w:t>
      </w:r>
    </w:p>
    <w:p w14:paraId="04B4840B" w14:textId="25B4B15A" w:rsidR="001D0FEC" w:rsidRPr="00F23424" w:rsidRDefault="00435DE2" w:rsidP="006C454A">
      <w:pPr>
        <w:spacing w:line="360" w:lineRule="exact"/>
        <w:rPr>
          <w:rFonts w:ascii="Arial" w:eastAsia="ＭＳ Ｐゴシック" w:hAnsi="Arial" w:cs="Arial"/>
          <w:color w:val="000000" w:themeColor="text1"/>
          <w:sz w:val="22"/>
          <w:szCs w:val="22"/>
        </w:rPr>
      </w:pPr>
      <w:r>
        <w:rPr>
          <w:rFonts w:ascii="Arial" w:eastAsia="ＭＳ Ｐゴシック" w:hAnsi="Arial" w:cs="Arial"/>
          <w:color w:val="000000" w:themeColor="text1"/>
          <w:sz w:val="22"/>
          <w:szCs w:val="22"/>
        </w:rPr>
        <w:t xml:space="preserve">In light of these results, </w:t>
      </w:r>
      <w:r w:rsidR="007776AA">
        <w:rPr>
          <w:rFonts w:ascii="Arial" w:eastAsia="ＭＳ Ｐゴシック" w:hAnsi="Arial" w:cs="Arial"/>
          <w:color w:val="000000" w:themeColor="text1"/>
          <w:sz w:val="22"/>
          <w:szCs w:val="22"/>
        </w:rPr>
        <w:t xml:space="preserve">we were able to demonstrate that the APN can resolve network </w:t>
      </w:r>
      <w:r w:rsidR="00881500">
        <w:rPr>
          <w:rFonts w:ascii="Arial" w:eastAsia="ＭＳ Ｐゴシック" w:hAnsi="Arial" w:cs="Arial"/>
          <w:color w:val="000000" w:themeColor="text1"/>
          <w:sz w:val="22"/>
          <w:szCs w:val="22"/>
        </w:rPr>
        <w:t xml:space="preserve">challenges </w:t>
      </w:r>
      <w:r w:rsidR="00D35114">
        <w:rPr>
          <w:rFonts w:ascii="Arial" w:eastAsia="ＭＳ Ｐゴシック" w:hAnsi="Arial" w:cs="Arial"/>
          <w:color w:val="000000" w:themeColor="text1"/>
          <w:sz w:val="22"/>
          <w:szCs w:val="22"/>
        </w:rPr>
        <w:t xml:space="preserve">related to </w:t>
      </w:r>
      <w:r w:rsidR="00D35114" w:rsidRPr="00D35114">
        <w:rPr>
          <w:rFonts w:ascii="Arial" w:eastAsia="ＭＳ Ｐゴシック" w:hAnsi="Arial" w:cs="Arial"/>
          <w:color w:val="000000" w:themeColor="text1"/>
          <w:sz w:val="22"/>
          <w:szCs w:val="22"/>
        </w:rPr>
        <w:t>a high-capacity network for transmitting high-quality images, which is necessary to realize the cloud computing of endoscopes, and a low-latency network for displaying inspection images without delay.</w:t>
      </w:r>
    </w:p>
    <w:p w14:paraId="0F65CF96" w14:textId="77777777" w:rsidR="001A7593" w:rsidRPr="00CF0B89" w:rsidRDefault="001A7593" w:rsidP="00AE2203">
      <w:pPr>
        <w:spacing w:line="360" w:lineRule="exact"/>
        <w:rPr>
          <w:rFonts w:ascii="Arial" w:eastAsia="ＭＳ Ｐゴシック" w:hAnsi="Arial" w:cs="Arial"/>
          <w:color w:val="000000" w:themeColor="text1"/>
          <w:sz w:val="22"/>
          <w:szCs w:val="22"/>
        </w:rPr>
      </w:pPr>
    </w:p>
    <w:p w14:paraId="0B8D3216" w14:textId="1626F7BF" w:rsidR="00B23E4F" w:rsidRPr="00993B9E" w:rsidRDefault="00ED5777" w:rsidP="00B23E4F">
      <w:pPr>
        <w:spacing w:line="360" w:lineRule="exact"/>
        <w:rPr>
          <w:rFonts w:ascii="Arial" w:eastAsia="ＭＳ Ｐゴシック" w:hAnsi="Arial" w:cs="Arial"/>
          <w:color w:val="000000" w:themeColor="text1"/>
          <w:sz w:val="22"/>
          <w:szCs w:val="22"/>
          <w:u w:val="single"/>
        </w:rPr>
      </w:pPr>
      <w:r w:rsidRPr="00993B9E">
        <w:rPr>
          <w:rFonts w:ascii="Arial" w:eastAsia="ＭＳ Ｐゴシック" w:hAnsi="Arial" w:cs="Arial"/>
          <w:color w:val="000000" w:themeColor="text1"/>
          <w:sz w:val="22"/>
          <w:szCs w:val="22"/>
          <w:u w:val="single"/>
        </w:rPr>
        <w:t>Outlook</w:t>
      </w:r>
    </w:p>
    <w:p w14:paraId="349DF768" w14:textId="1407F97F" w:rsidR="00ED5777" w:rsidRDefault="00ED5777" w:rsidP="00ED5777">
      <w:pPr>
        <w:spacing w:line="360" w:lineRule="exact"/>
        <w:rPr>
          <w:rFonts w:ascii="Arial" w:eastAsia="ＭＳ Ｐゴシック" w:hAnsi="Arial" w:cs="Arial"/>
          <w:sz w:val="22"/>
          <w:szCs w:val="22"/>
        </w:rPr>
      </w:pPr>
      <w:r>
        <w:rPr>
          <w:rFonts w:ascii="Arial" w:eastAsia="ＭＳ Ｐゴシック" w:hAnsi="Arial" w:cs="Arial" w:hint="eastAsia"/>
          <w:sz w:val="22"/>
          <w:szCs w:val="22"/>
        </w:rPr>
        <w:t>M</w:t>
      </w:r>
      <w:r>
        <w:rPr>
          <w:rFonts w:ascii="Arial" w:eastAsia="ＭＳ Ｐゴシック" w:hAnsi="Arial" w:cs="Arial"/>
          <w:sz w:val="22"/>
          <w:szCs w:val="22"/>
        </w:rPr>
        <w:t xml:space="preserve">oving forward, </w:t>
      </w:r>
      <w:r w:rsidR="00853DFD">
        <w:rPr>
          <w:rFonts w:ascii="Arial" w:eastAsia="ＭＳ Ｐゴシック" w:hAnsi="Arial" w:cs="Arial"/>
          <w:sz w:val="22"/>
          <w:szCs w:val="22"/>
        </w:rPr>
        <w:t>the</w:t>
      </w:r>
      <w:r w:rsidR="002704D1">
        <w:rPr>
          <w:rFonts w:ascii="Arial" w:eastAsia="ＭＳ Ｐゴシック" w:hAnsi="Arial" w:cs="Arial" w:hint="eastAsia"/>
          <w:sz w:val="22"/>
          <w:szCs w:val="22"/>
        </w:rPr>
        <w:t xml:space="preserve"> two</w:t>
      </w:r>
      <w:r w:rsidR="00853DFD" w:rsidRPr="00853DFD">
        <w:rPr>
          <w:rFonts w:ascii="Arial" w:eastAsia="ＭＳ Ｐゴシック" w:hAnsi="Arial" w:cs="Arial"/>
          <w:sz w:val="22"/>
          <w:szCs w:val="22"/>
        </w:rPr>
        <w:t xml:space="preserve"> companies will continue to study technical issues for social implementation of cloud endoscopy, such as advanced security measures for medical data in network transmission and real-time remote diagnosis and treatment by sharing image information among multiple hospitals.</w:t>
      </w:r>
    </w:p>
    <w:p w14:paraId="3AAC8007" w14:textId="77777777" w:rsidR="00853DFD" w:rsidRPr="00853DFD" w:rsidRDefault="00853DFD" w:rsidP="00ED5777">
      <w:pPr>
        <w:spacing w:line="360" w:lineRule="exact"/>
        <w:rPr>
          <w:rFonts w:ascii="Arial" w:eastAsia="ＭＳ Ｐゴシック" w:hAnsi="Arial" w:cs="Arial"/>
          <w:sz w:val="22"/>
          <w:szCs w:val="22"/>
        </w:rPr>
      </w:pPr>
    </w:p>
    <w:p w14:paraId="1E62753F" w14:textId="5E640542" w:rsidR="00B23E4F" w:rsidRPr="00F23424" w:rsidRDefault="00EE4D9A" w:rsidP="00B23E4F">
      <w:pPr>
        <w:spacing w:line="360" w:lineRule="exact"/>
        <w:rPr>
          <w:rFonts w:ascii="Arial" w:eastAsia="ＭＳ Ｐゴシック" w:hAnsi="Arial" w:cs="Arial"/>
          <w:color w:val="000000" w:themeColor="text1"/>
          <w:sz w:val="22"/>
          <w:szCs w:val="22"/>
        </w:rPr>
      </w:pPr>
      <w:r w:rsidRPr="00EE4D9A">
        <w:rPr>
          <w:rFonts w:ascii="Arial" w:eastAsia="ＭＳ Ｐゴシック" w:hAnsi="Arial" w:cs="Arial"/>
          <w:sz w:val="22"/>
          <w:szCs w:val="22"/>
        </w:rPr>
        <w:t>Through this initiative, NTT will establish a reference model for medical device networks that solves the various technical issues involved in the cloud computing of medical devices, and Olympus will contribute to the establishment of optimal networks and reference models for cloud endoscop</w:t>
      </w:r>
      <w:r>
        <w:rPr>
          <w:rFonts w:ascii="Arial" w:eastAsia="ＭＳ Ｐゴシック" w:hAnsi="Arial" w:cs="Arial"/>
          <w:sz w:val="22"/>
          <w:szCs w:val="22"/>
        </w:rPr>
        <w:t>y</w:t>
      </w:r>
      <w:r w:rsidRPr="00EE4D9A">
        <w:rPr>
          <w:rFonts w:ascii="Arial" w:eastAsia="ＭＳ Ｐゴシック" w:hAnsi="Arial" w:cs="Arial"/>
          <w:sz w:val="22"/>
          <w:szCs w:val="22"/>
        </w:rPr>
        <w:t xml:space="preserve"> systems and other such systems.</w:t>
      </w:r>
    </w:p>
    <w:p w14:paraId="0163FDF2" w14:textId="4AFEDFA0" w:rsidR="00E20C12" w:rsidRPr="00F23424" w:rsidRDefault="002004DA" w:rsidP="00E20C12">
      <w:pPr>
        <w:widowControl/>
        <w:spacing w:before="100" w:beforeAutospacing="1" w:after="120"/>
        <w:jc w:val="left"/>
        <w:rPr>
          <w:rFonts w:ascii="Arial" w:eastAsia="ＭＳ Ｐゴシック" w:hAnsi="Arial" w:cs="Arial"/>
          <w:color w:val="000000" w:themeColor="text1"/>
          <w:sz w:val="22"/>
          <w:szCs w:val="22"/>
        </w:rPr>
      </w:pPr>
      <w:r>
        <w:rPr>
          <w:rFonts w:ascii="Arial" w:eastAsia="ＭＳ Ｐゴシック" w:hAnsi="Arial" w:cs="Arial" w:hint="eastAsia"/>
          <w:color w:val="000000" w:themeColor="text1"/>
          <w:sz w:val="22"/>
          <w:szCs w:val="22"/>
        </w:rPr>
        <w:t>[</w:t>
      </w:r>
      <w:r>
        <w:rPr>
          <w:rFonts w:ascii="Arial" w:eastAsia="ＭＳ Ｐゴシック" w:hAnsi="Arial" w:cs="Arial"/>
          <w:color w:val="000000" w:themeColor="text1"/>
          <w:sz w:val="22"/>
          <w:szCs w:val="22"/>
        </w:rPr>
        <w:t>Terminology]</w:t>
      </w:r>
    </w:p>
    <w:p w14:paraId="6E0AE04A" w14:textId="115A7A67" w:rsidR="00E20C12" w:rsidRPr="008D04EA" w:rsidRDefault="00E20C12" w:rsidP="00E20C12">
      <w:pPr>
        <w:widowControl/>
        <w:spacing w:before="100" w:beforeAutospacing="1" w:after="120"/>
        <w:jc w:val="left"/>
        <w:rPr>
          <w:rFonts w:ascii="Arial" w:eastAsia="ＭＳ Ｐゴシック" w:hAnsi="Arial" w:cs="Arial"/>
          <w:i/>
          <w:iCs/>
          <w:color w:val="000000" w:themeColor="text1"/>
          <w:sz w:val="22"/>
          <w:szCs w:val="22"/>
        </w:rPr>
      </w:pPr>
      <w:r w:rsidRPr="00F23424">
        <w:rPr>
          <w:rFonts w:ascii="Arial" w:eastAsia="ＭＳ Ｐゴシック" w:hAnsi="Arial" w:cs="Arial"/>
          <w:color w:val="000000" w:themeColor="text1"/>
          <w:sz w:val="22"/>
          <w:szCs w:val="22"/>
        </w:rPr>
        <w:t>1</w:t>
      </w:r>
      <w:r w:rsidR="00DB4AAC">
        <w:rPr>
          <w:rFonts w:ascii="Arial" w:eastAsia="ＭＳ Ｐゴシック" w:hAnsi="Arial" w:cs="Arial" w:hint="eastAsia"/>
          <w:color w:val="000000" w:themeColor="text1"/>
          <w:sz w:val="22"/>
          <w:szCs w:val="22"/>
        </w:rPr>
        <w:t xml:space="preserve">. </w:t>
      </w:r>
      <w:r w:rsidRPr="00F23424">
        <w:rPr>
          <w:rFonts w:ascii="Arial" w:eastAsia="ＭＳ Ｐゴシック" w:hAnsi="Arial" w:cs="Arial"/>
          <w:color w:val="000000" w:themeColor="text1"/>
          <w:sz w:val="22"/>
          <w:szCs w:val="22"/>
        </w:rPr>
        <w:t>IOWN APN</w:t>
      </w:r>
      <w:r w:rsidR="008D04EA">
        <w:rPr>
          <w:rFonts w:ascii="Arial" w:eastAsia="ＭＳ Ｐゴシック" w:hAnsi="Arial" w:cs="Arial" w:hint="eastAsia"/>
          <w:color w:val="000000" w:themeColor="text1"/>
          <w:sz w:val="22"/>
          <w:szCs w:val="22"/>
        </w:rPr>
        <w:t xml:space="preserve"> </w:t>
      </w:r>
      <w:r w:rsidR="008D04EA">
        <w:rPr>
          <w:rFonts w:ascii="Arial" w:eastAsia="ＭＳ Ｐゴシック" w:hAnsi="Arial" w:cs="Arial"/>
          <w:color w:val="000000" w:themeColor="text1"/>
          <w:sz w:val="22"/>
          <w:szCs w:val="22"/>
        </w:rPr>
        <w:t>(</w:t>
      </w:r>
      <w:r w:rsidR="008D04EA" w:rsidRPr="008D04EA">
        <w:rPr>
          <w:rFonts w:ascii="Arial" w:eastAsia="ＭＳ Ｐゴシック" w:hAnsi="Arial" w:cs="Arial"/>
          <w:color w:val="000000" w:themeColor="text1"/>
          <w:sz w:val="22"/>
          <w:szCs w:val="22"/>
        </w:rPr>
        <w:t>All Photonics Network</w:t>
      </w:r>
      <w:r w:rsidR="008D04EA">
        <w:rPr>
          <w:rFonts w:ascii="Arial" w:eastAsia="ＭＳ Ｐゴシック" w:hAnsi="Arial" w:cs="Arial"/>
          <w:color w:val="000000" w:themeColor="text1"/>
          <w:sz w:val="22"/>
          <w:szCs w:val="22"/>
        </w:rPr>
        <w:t>)</w:t>
      </w:r>
    </w:p>
    <w:p w14:paraId="3AD4C592" w14:textId="5716812E" w:rsidR="00BB4C56" w:rsidRPr="00BB4C56" w:rsidRDefault="00BB4C56" w:rsidP="00BB4C56">
      <w:pPr>
        <w:spacing w:line="360" w:lineRule="exact"/>
        <w:rPr>
          <w:rFonts w:ascii="Arial" w:eastAsia="ＭＳ Ｐゴシック" w:hAnsi="Arial" w:cs="Arial"/>
          <w:szCs w:val="21"/>
        </w:rPr>
      </w:pPr>
      <w:r w:rsidRPr="00BB4C56">
        <w:rPr>
          <w:rFonts w:ascii="Arial" w:eastAsia="ＭＳ Ｐゴシック" w:hAnsi="Arial" w:cs="Arial"/>
          <w:szCs w:val="21"/>
        </w:rPr>
        <w:t xml:space="preserve">The IOWN is comprised of three components: the "All Photonics Network (APN)," which makes it possible not only for networks but also for </w:t>
      </w:r>
      <w:r w:rsidR="002704D1">
        <w:rPr>
          <w:rFonts w:ascii="Arial" w:eastAsia="ＭＳ Ｐゴシック" w:hAnsi="Arial" w:cs="Arial" w:hint="eastAsia"/>
          <w:szCs w:val="21"/>
        </w:rPr>
        <w:t>device</w:t>
      </w:r>
      <w:r w:rsidRPr="00BB4C56">
        <w:rPr>
          <w:rFonts w:ascii="Arial" w:eastAsia="ＭＳ Ｐゴシック" w:hAnsi="Arial" w:cs="Arial"/>
          <w:szCs w:val="21"/>
        </w:rPr>
        <w:t xml:space="preserve"> processing; the "Digital Twin Computing," which enables advanced and real-time interaction between objects and humans in cyberspace; and the "Cognitive Foundation," which efficiently deploys various ICT resources.</w:t>
      </w:r>
    </w:p>
    <w:p w14:paraId="00CF6642" w14:textId="1566B1A8" w:rsidR="00BA07DE" w:rsidRDefault="00BA07DE" w:rsidP="00E20C12">
      <w:pPr>
        <w:widowControl/>
        <w:spacing w:before="100" w:beforeAutospacing="1" w:after="120"/>
        <w:jc w:val="left"/>
        <w:rPr>
          <w:rFonts w:ascii="Arial" w:eastAsia="ＭＳ Ｐゴシック" w:hAnsi="Arial" w:cs="Arial"/>
          <w:color w:val="000000" w:themeColor="text1"/>
          <w:sz w:val="22"/>
          <w:szCs w:val="22"/>
        </w:rPr>
      </w:pPr>
      <w:r w:rsidRPr="00BA07DE">
        <w:rPr>
          <w:rFonts w:ascii="Arial" w:eastAsia="ＭＳ Ｐゴシック" w:hAnsi="Arial" w:cs="Arial"/>
          <w:color w:val="000000" w:themeColor="text1"/>
          <w:sz w:val="22"/>
          <w:szCs w:val="22"/>
        </w:rPr>
        <w:lastRenderedPageBreak/>
        <w:t xml:space="preserve">By introducing new optical technologies from the network to </w:t>
      </w:r>
      <w:r w:rsidR="008A69AD">
        <w:rPr>
          <w:rFonts w:ascii="Arial" w:eastAsia="ＭＳ Ｐゴシック" w:hAnsi="Arial" w:cs="Arial" w:hint="eastAsia"/>
          <w:color w:val="000000" w:themeColor="text1"/>
          <w:sz w:val="22"/>
          <w:szCs w:val="22"/>
        </w:rPr>
        <w:t>devices</w:t>
      </w:r>
      <w:r w:rsidR="008A69AD" w:rsidRPr="00BA07DE">
        <w:rPr>
          <w:rFonts w:ascii="Arial" w:eastAsia="ＭＳ Ｐゴシック" w:hAnsi="Arial" w:cs="Arial"/>
          <w:color w:val="000000" w:themeColor="text1"/>
          <w:sz w:val="22"/>
          <w:szCs w:val="22"/>
        </w:rPr>
        <w:t xml:space="preserve"> </w:t>
      </w:r>
      <w:r w:rsidRPr="00BA07DE">
        <w:rPr>
          <w:rFonts w:ascii="Arial" w:eastAsia="ＭＳ Ｐゴシック" w:hAnsi="Arial" w:cs="Arial"/>
          <w:color w:val="000000" w:themeColor="text1"/>
          <w:sz w:val="22"/>
          <w:szCs w:val="22"/>
        </w:rPr>
        <w:t>and chips, APN achieves ultra-low power consumption and ultra-high-speed processing, which has been difficult to achieve. By assigning wavelengths to each function on a single optical fiber, we can provide multiple functions that support our social infrastructure, including information and communication functions such as the Internet and sensing functions, without interfering with each other.</w:t>
      </w:r>
    </w:p>
    <w:p w14:paraId="223865CC" w14:textId="77777777" w:rsidR="00BB4C56" w:rsidRPr="00BA07DE" w:rsidRDefault="00BB4C56" w:rsidP="00E20C12">
      <w:pPr>
        <w:widowControl/>
        <w:spacing w:before="100" w:beforeAutospacing="1" w:after="120"/>
        <w:jc w:val="left"/>
        <w:rPr>
          <w:rFonts w:ascii="Arial" w:eastAsia="ＭＳ Ｐゴシック" w:hAnsi="Arial" w:cs="Arial"/>
          <w:color w:val="000000" w:themeColor="text1"/>
          <w:sz w:val="22"/>
          <w:szCs w:val="22"/>
        </w:rPr>
      </w:pPr>
    </w:p>
    <w:p w14:paraId="09FAA350" w14:textId="1FBA3BBF" w:rsidR="00B23E4F" w:rsidRPr="00F23424" w:rsidRDefault="00B23E4F" w:rsidP="00B23E4F">
      <w:pPr>
        <w:ind w:left="440" w:hangingChars="200" w:hanging="440"/>
        <w:rPr>
          <w:rFonts w:ascii="Arial" w:eastAsia="ＭＳ Ｐゴシック" w:hAnsi="Arial" w:cs="Arial"/>
          <w:kern w:val="0"/>
          <w:sz w:val="22"/>
          <w:szCs w:val="22"/>
        </w:rPr>
      </w:pPr>
      <w:r w:rsidRPr="00F23424">
        <w:rPr>
          <w:rFonts w:ascii="Arial" w:eastAsia="ＭＳ Ｐゴシック" w:hAnsi="Arial" w:cs="Arial"/>
          <w:kern w:val="0"/>
          <w:sz w:val="22"/>
          <w:szCs w:val="22"/>
        </w:rPr>
        <w:t>2</w:t>
      </w:r>
      <w:r w:rsidR="00DB4AAC">
        <w:rPr>
          <w:rFonts w:ascii="Arial" w:eastAsia="ＭＳ Ｐゴシック" w:hAnsi="Arial" w:cs="Arial" w:hint="eastAsia"/>
          <w:kern w:val="0"/>
          <w:sz w:val="22"/>
          <w:szCs w:val="22"/>
        </w:rPr>
        <w:t>.</w:t>
      </w:r>
      <w:r w:rsidR="00EE4D9A">
        <w:rPr>
          <w:rFonts w:ascii="Arial" w:eastAsia="ＭＳ Ｐゴシック" w:hAnsi="Arial" w:cs="Arial"/>
          <w:kern w:val="0"/>
          <w:sz w:val="22"/>
          <w:szCs w:val="22"/>
        </w:rPr>
        <w:t xml:space="preserve"> “</w:t>
      </w:r>
      <w:r w:rsidRPr="00F23424">
        <w:rPr>
          <w:rFonts w:ascii="Arial" w:eastAsia="ＭＳ Ｐゴシック" w:hAnsi="Arial" w:cs="Arial"/>
          <w:kern w:val="0"/>
          <w:sz w:val="22"/>
          <w:szCs w:val="22"/>
        </w:rPr>
        <w:t>NTT R&amp;D FORUM 2024 ―IOWN INTEGRAL</w:t>
      </w:r>
      <w:r w:rsidR="00EE4D9A">
        <w:rPr>
          <w:rFonts w:ascii="Arial" w:eastAsia="ＭＳ Ｐゴシック" w:hAnsi="Arial" w:cs="Arial"/>
          <w:kern w:val="0"/>
          <w:sz w:val="22"/>
          <w:szCs w:val="22"/>
        </w:rPr>
        <w:t xml:space="preserve">” </w:t>
      </w:r>
      <w:r w:rsidR="00EE4D9A">
        <w:rPr>
          <w:rFonts w:ascii="Arial" w:eastAsia="ＭＳ Ｐゴシック" w:hAnsi="Arial" w:cs="Arial" w:hint="eastAsia"/>
          <w:kern w:val="0"/>
          <w:sz w:val="22"/>
          <w:szCs w:val="22"/>
        </w:rPr>
        <w:t>O</w:t>
      </w:r>
      <w:r w:rsidR="00EE4D9A">
        <w:rPr>
          <w:rFonts w:ascii="Arial" w:eastAsia="ＭＳ Ｐゴシック" w:hAnsi="Arial" w:cs="Arial"/>
          <w:kern w:val="0"/>
          <w:sz w:val="22"/>
          <w:szCs w:val="22"/>
        </w:rPr>
        <w:t>fficial Website:</w:t>
      </w:r>
      <w:r w:rsidRPr="00F23424">
        <w:rPr>
          <w:rFonts w:ascii="Arial" w:eastAsia="ＭＳ Ｐゴシック" w:hAnsi="Arial" w:cs="Arial"/>
          <w:kern w:val="0"/>
          <w:sz w:val="22"/>
          <w:szCs w:val="22"/>
        </w:rPr>
        <w:t xml:space="preserve">　</w:t>
      </w:r>
      <w:hyperlink r:id="rId17" w:history="1">
        <w:r w:rsidR="00DB4AAC" w:rsidRPr="00DB4AAC">
          <w:rPr>
            <w:rStyle w:val="ab"/>
            <w:rFonts w:ascii="Arial" w:eastAsia="ＭＳ Ｐゴシック" w:hAnsi="Arial" w:cs="Arial"/>
            <w:sz w:val="22"/>
            <w:szCs w:val="22"/>
          </w:rPr>
          <w:t>https://www.rd.ntt/</w:t>
        </w:r>
        <w:r w:rsidR="00DB4AAC" w:rsidRPr="00DB4AAC">
          <w:rPr>
            <w:rStyle w:val="ab"/>
            <w:rFonts w:ascii="Arial" w:eastAsia="ＭＳ Ｐゴシック" w:hAnsi="Arial" w:cs="Arial" w:hint="eastAsia"/>
            <w:sz w:val="22"/>
            <w:szCs w:val="22"/>
          </w:rPr>
          <w:t>e/</w:t>
        </w:r>
        <w:r w:rsidR="00DB4AAC" w:rsidRPr="00DB4AAC">
          <w:rPr>
            <w:rStyle w:val="ab"/>
            <w:rFonts w:ascii="Arial" w:eastAsia="ＭＳ Ｐゴシック" w:hAnsi="Arial" w:cs="Arial"/>
            <w:sz w:val="22"/>
            <w:szCs w:val="22"/>
          </w:rPr>
          <w:t>forum/2024/</w:t>
        </w:r>
      </w:hyperlink>
    </w:p>
    <w:p w14:paraId="6F57E789" w14:textId="77777777" w:rsidR="00B23E4F" w:rsidRPr="00F23424" w:rsidRDefault="00B23E4F" w:rsidP="00B23E4F">
      <w:pPr>
        <w:ind w:left="440" w:hangingChars="200" w:hanging="440"/>
        <w:rPr>
          <w:rFonts w:ascii="Arial" w:eastAsia="ＭＳ Ｐゴシック" w:hAnsi="Arial" w:cs="Arial"/>
          <w:sz w:val="22"/>
          <w:szCs w:val="22"/>
        </w:rPr>
      </w:pPr>
      <w:r w:rsidRPr="00F23424">
        <w:rPr>
          <w:rFonts w:ascii="Arial" w:eastAsia="ＭＳ Ｐゴシック" w:hAnsi="Arial" w:cs="Arial"/>
          <w:noProof/>
          <w:sz w:val="22"/>
          <w:szCs w:val="22"/>
        </w:rPr>
        <w:drawing>
          <wp:inline distT="0" distB="0" distL="0" distR="0" wp14:anchorId="3833152F" wp14:editId="5D4DB3EA">
            <wp:extent cx="2438400" cy="1676400"/>
            <wp:effectExtent l="0" t="0" r="0" b="0"/>
            <wp:docPr id="324346690" name="図 324346690" descr="黒い背景に白い文字がある&#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46690" name="図 1" descr="黒い背景に白い文字がある&#10;&#10;中程度の精度で自動的に生成された説明"/>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38400" cy="1676400"/>
                    </a:xfrm>
                    <a:prstGeom prst="rect">
                      <a:avLst/>
                    </a:prstGeom>
                    <a:noFill/>
                    <a:ln>
                      <a:noFill/>
                    </a:ln>
                  </pic:spPr>
                </pic:pic>
              </a:graphicData>
            </a:graphic>
          </wp:inline>
        </w:drawing>
      </w:r>
    </w:p>
    <w:p w14:paraId="1A5A6ACF" w14:textId="77777777" w:rsidR="00B23E4F" w:rsidRPr="00F23424" w:rsidRDefault="00B23E4F" w:rsidP="00B23E4F">
      <w:pPr>
        <w:spacing w:line="360" w:lineRule="exact"/>
        <w:jc w:val="right"/>
        <w:rPr>
          <w:rFonts w:ascii="Arial" w:eastAsia="ＭＳ Ｐゴシック" w:hAnsi="Arial" w:cs="Arial"/>
          <w:color w:val="000000" w:themeColor="text1"/>
          <w:sz w:val="22"/>
          <w:szCs w:val="22"/>
        </w:rPr>
      </w:pPr>
    </w:p>
    <w:p w14:paraId="19C03A61" w14:textId="77777777" w:rsidR="00B23E4F" w:rsidRPr="00F23424" w:rsidRDefault="00B23E4F" w:rsidP="00B23E4F">
      <w:pPr>
        <w:spacing w:line="360" w:lineRule="exact"/>
        <w:jc w:val="right"/>
        <w:rPr>
          <w:rFonts w:ascii="Arial" w:eastAsia="ＭＳ Ｐゴシック" w:hAnsi="Arial" w:cs="Arial"/>
          <w:color w:val="000000" w:themeColor="text1"/>
          <w:sz w:val="22"/>
          <w:szCs w:val="22"/>
        </w:rPr>
      </w:pPr>
    </w:p>
    <w:p w14:paraId="0D35F234" w14:textId="77777777" w:rsidR="008D21DC" w:rsidRPr="00E45AA5" w:rsidRDefault="008D21DC" w:rsidP="008D21DC">
      <w:pPr>
        <w:jc w:val="left"/>
        <w:rPr>
          <w:rFonts w:ascii="Arial" w:hAnsi="Arial" w:cs="Arial"/>
          <w:b/>
          <w:szCs w:val="21"/>
        </w:rPr>
      </w:pPr>
      <w:r w:rsidRPr="00E45AA5">
        <w:rPr>
          <w:rFonts w:ascii="Arial" w:hAnsi="Arial" w:cs="Arial"/>
          <w:b/>
          <w:szCs w:val="21"/>
        </w:rPr>
        <w:t>About NTT</w:t>
      </w:r>
    </w:p>
    <w:p w14:paraId="69995DCD" w14:textId="77777777" w:rsidR="008D21DC" w:rsidRPr="00E45AA5" w:rsidRDefault="008D21DC" w:rsidP="008D21DC">
      <w:pPr>
        <w:jc w:val="left"/>
        <w:rPr>
          <w:rFonts w:ascii="Arial" w:hAnsi="Arial" w:cs="Arial"/>
          <w:bCs/>
          <w:szCs w:val="21"/>
        </w:rPr>
      </w:pPr>
      <w:r w:rsidRPr="00E45AA5">
        <w:rPr>
          <w:rFonts w:ascii="Arial" w:hAnsi="Arial" w:cs="Arial"/>
          <w:bCs/>
          <w:szCs w:val="21"/>
        </w:rPr>
        <w:t>NTT contributes to a sustainable society through the power of innovation. We are a leading global technology company providing services to consumers and business as a mobile operator, infrastructure, networks, applications, and consulting provider. Our offerings include digital business consulting, managed application services, workplace and cloud solutions, data center and edge computing, all supported by our deep global industry expertise. We are over $97B in revenue and 330,000 employees, with $3.6B in annual R&amp;D investments. Our operations span across 80+ countries and regions, allowing us to serve clients in over 190 of them. We serve over 75% of Fortune Global 100 companies, thousands of other enterprise and government clients and millions of consumers.</w:t>
      </w:r>
    </w:p>
    <w:p w14:paraId="3BB0620E" w14:textId="77777777" w:rsidR="008D21DC" w:rsidRPr="00E45AA5" w:rsidRDefault="008D21DC" w:rsidP="008D21DC">
      <w:pPr>
        <w:jc w:val="left"/>
        <w:rPr>
          <w:rFonts w:ascii="Arial" w:hAnsi="Arial" w:cs="Arial"/>
          <w:bCs/>
          <w:szCs w:val="21"/>
        </w:rPr>
      </w:pPr>
    </w:p>
    <w:p w14:paraId="78AE9218" w14:textId="77777777" w:rsidR="008D21DC" w:rsidRPr="00E45AA5" w:rsidRDefault="008D21DC" w:rsidP="008D21DC">
      <w:pPr>
        <w:jc w:val="left"/>
        <w:rPr>
          <w:rFonts w:ascii="Arial" w:hAnsi="Arial" w:cs="Arial"/>
          <w:b/>
          <w:szCs w:val="21"/>
        </w:rPr>
      </w:pPr>
      <w:r w:rsidRPr="00E45AA5">
        <w:rPr>
          <w:rFonts w:ascii="Arial" w:hAnsi="Arial" w:cs="Arial"/>
          <w:b/>
          <w:szCs w:val="21"/>
        </w:rPr>
        <w:t>About Olympus</w:t>
      </w:r>
    </w:p>
    <w:p w14:paraId="5C2788D8" w14:textId="77777777" w:rsidR="008D21DC" w:rsidRPr="00E45AA5" w:rsidRDefault="008D21DC" w:rsidP="008D21DC">
      <w:pPr>
        <w:jc w:val="left"/>
        <w:rPr>
          <w:rFonts w:ascii="Arial" w:hAnsi="Arial" w:cs="Arial"/>
          <w:szCs w:val="21"/>
        </w:rPr>
      </w:pPr>
      <w:r w:rsidRPr="26D6D268">
        <w:rPr>
          <w:rFonts w:ascii="Arial" w:hAnsi="Arial" w:cs="Arial"/>
          <w:szCs w:val="21"/>
        </w:rPr>
        <w:t xml:space="preserve">At Olympus, we are committed to Our Purpose of making people’s lives healthier, safer and more fulfilling. As a global medical technology company, we partner with healthcare professionals to provide best-in-class solutions and services for early detection, diagnosis and minimally invasive treatment, aiming to improve patient outcomes by elevating the standard of care in targeted disease states. For more than 100 years, Olympus has pursued a goal of contributing to society by producing products designed with the purpose of delivering optimal outcomes for its customers around the world. For more information, visit https://www.olympus-global.com/ and follow our </w:t>
      </w:r>
      <w:r w:rsidRPr="26D6D268">
        <w:rPr>
          <w:rFonts w:ascii="Arial" w:hAnsi="Arial" w:cs="Arial"/>
          <w:szCs w:val="21"/>
        </w:rPr>
        <w:lastRenderedPageBreak/>
        <w:t>global X account: @Olympus_Corp.</w:t>
      </w:r>
    </w:p>
    <w:p w14:paraId="73B9B67C" w14:textId="77777777" w:rsidR="008D21DC" w:rsidRPr="00E45AA5" w:rsidRDefault="008D21DC" w:rsidP="008D21DC">
      <w:pPr>
        <w:jc w:val="left"/>
        <w:rPr>
          <w:rFonts w:ascii="Arial" w:hAnsi="Arial" w:cs="Arial"/>
          <w:szCs w:val="21"/>
        </w:rPr>
      </w:pPr>
    </w:p>
    <w:p w14:paraId="369AA217" w14:textId="77777777" w:rsidR="008D21DC" w:rsidRPr="00E45AA5" w:rsidRDefault="008D21DC" w:rsidP="008D21DC">
      <w:pPr>
        <w:jc w:val="left"/>
        <w:rPr>
          <w:rFonts w:ascii="Arial" w:hAnsi="Arial" w:cs="Arial"/>
          <w:b/>
          <w:szCs w:val="21"/>
        </w:rPr>
      </w:pPr>
      <w:r w:rsidRPr="00E45AA5">
        <w:rPr>
          <w:rFonts w:ascii="Arial" w:hAnsi="Arial" w:cs="Arial"/>
          <w:b/>
          <w:szCs w:val="21"/>
        </w:rPr>
        <w:t>Media contacts</w:t>
      </w:r>
    </w:p>
    <w:p w14:paraId="65492DAF" w14:textId="77777777" w:rsidR="008D21DC" w:rsidRPr="00E45AA5" w:rsidRDefault="008D21DC" w:rsidP="008D21DC">
      <w:pPr>
        <w:jc w:val="left"/>
        <w:rPr>
          <w:rFonts w:ascii="Arial" w:hAnsi="Arial" w:cs="Arial"/>
          <w:szCs w:val="21"/>
        </w:rPr>
      </w:pPr>
      <w:r w:rsidRPr="00E45AA5">
        <w:rPr>
          <w:rFonts w:ascii="Arial" w:hAnsi="Arial" w:cs="Arial"/>
          <w:szCs w:val="21"/>
        </w:rPr>
        <w:t>NTT</w:t>
      </w:r>
      <w:r w:rsidRPr="00E45AA5">
        <w:rPr>
          <w:rFonts w:ascii="Arial" w:hAnsi="Arial" w:cs="Arial" w:hint="eastAsia"/>
          <w:szCs w:val="21"/>
        </w:rPr>
        <w:t xml:space="preserve"> </w:t>
      </w:r>
      <w:r w:rsidRPr="00E45AA5">
        <w:rPr>
          <w:rFonts w:ascii="Arial" w:hAnsi="Arial" w:cs="Arial"/>
          <w:szCs w:val="21"/>
        </w:rPr>
        <w:t>IOWN Integrated Innovation Center</w:t>
      </w:r>
    </w:p>
    <w:p w14:paraId="436A90E7" w14:textId="77777777" w:rsidR="008D21DC" w:rsidRPr="00E45AA5" w:rsidRDefault="008D21DC" w:rsidP="008D21DC">
      <w:pPr>
        <w:jc w:val="left"/>
        <w:rPr>
          <w:rFonts w:ascii="Arial" w:hAnsi="Arial" w:cs="Arial"/>
          <w:szCs w:val="21"/>
        </w:rPr>
      </w:pPr>
      <w:r w:rsidRPr="00E45AA5">
        <w:rPr>
          <w:rFonts w:ascii="Arial" w:hAnsi="Arial" w:cs="Arial"/>
          <w:szCs w:val="21"/>
        </w:rPr>
        <w:t>Public Relations</w:t>
      </w:r>
    </w:p>
    <w:p w14:paraId="13775EDB" w14:textId="2B8179EC" w:rsidR="008D21DC" w:rsidRDefault="00301D38" w:rsidP="008D21DC">
      <w:pPr>
        <w:jc w:val="left"/>
        <w:rPr>
          <w:rFonts w:ascii="Arial" w:hAnsi="Arial" w:cs="Arial"/>
          <w:szCs w:val="21"/>
          <w:u w:val="single"/>
        </w:rPr>
      </w:pPr>
      <w:hyperlink r:id="rId19" w:history="1">
        <w:r w:rsidRPr="005D1B9D">
          <w:rPr>
            <w:rStyle w:val="ab"/>
            <w:rFonts w:ascii="Arial" w:hAnsi="Arial" w:cs="Arial"/>
            <w:szCs w:val="21"/>
          </w:rPr>
          <w:t>https://tools.group.ntt/en/rd/contact/index.php?param01=R&amp;param02=101</w:t>
        </w:r>
      </w:hyperlink>
    </w:p>
    <w:p w14:paraId="38F2817C" w14:textId="77777777" w:rsidR="00301D38" w:rsidRPr="00301D38" w:rsidRDefault="00301D38" w:rsidP="008D21DC">
      <w:pPr>
        <w:jc w:val="left"/>
        <w:rPr>
          <w:rFonts w:ascii="Arial" w:hAnsi="Arial" w:cs="Arial" w:hint="eastAsia"/>
          <w:szCs w:val="21"/>
          <w:u w:val="single"/>
        </w:rPr>
      </w:pPr>
    </w:p>
    <w:p w14:paraId="657EBC6A" w14:textId="77777777" w:rsidR="008D21DC" w:rsidRPr="00E45AA5" w:rsidRDefault="008D21DC" w:rsidP="008D21DC">
      <w:pPr>
        <w:jc w:val="left"/>
        <w:rPr>
          <w:rFonts w:ascii="Arial" w:hAnsi="Arial" w:cs="Arial"/>
          <w:szCs w:val="21"/>
        </w:rPr>
      </w:pPr>
      <w:r w:rsidRPr="00E45AA5">
        <w:rPr>
          <w:rFonts w:ascii="Arial" w:hAnsi="Arial" w:cs="Arial"/>
          <w:szCs w:val="21"/>
        </w:rPr>
        <w:t>Olympus Corporation</w:t>
      </w:r>
    </w:p>
    <w:p w14:paraId="4A0F2BF0" w14:textId="77777777" w:rsidR="008D21DC" w:rsidRPr="00E45AA5" w:rsidRDefault="008D21DC" w:rsidP="008D21DC">
      <w:pPr>
        <w:jc w:val="left"/>
        <w:rPr>
          <w:rFonts w:ascii="Arial" w:hAnsi="Arial" w:cs="Arial"/>
          <w:szCs w:val="21"/>
        </w:rPr>
      </w:pPr>
      <w:r w:rsidRPr="3D664D35">
        <w:rPr>
          <w:rFonts w:ascii="Arial" w:hAnsi="Arial" w:cs="Arial"/>
          <w:szCs w:val="21"/>
        </w:rPr>
        <w:t>Public Relations</w:t>
      </w:r>
    </w:p>
    <w:p w14:paraId="43157293" w14:textId="77777777" w:rsidR="008D21DC" w:rsidRPr="00E45AA5" w:rsidRDefault="008D21DC" w:rsidP="008D21DC">
      <w:pPr>
        <w:jc w:val="left"/>
        <w:rPr>
          <w:rFonts w:ascii="Arial" w:hAnsi="Arial" w:cs="Arial"/>
          <w:szCs w:val="21"/>
        </w:rPr>
      </w:pPr>
      <w:r w:rsidRPr="3D664D35">
        <w:rPr>
          <w:rFonts w:ascii="Arial" w:hAnsi="Arial" w:cs="Arial"/>
          <w:szCs w:val="21"/>
        </w:rPr>
        <w:t>Global-Public_Relations@olympus.com</w:t>
      </w:r>
    </w:p>
    <w:p w14:paraId="4DFF5D17" w14:textId="542343B6" w:rsidR="00931149" w:rsidRPr="008D21DC" w:rsidRDefault="00931149" w:rsidP="00B23E4F">
      <w:pPr>
        <w:spacing w:line="360" w:lineRule="exact"/>
        <w:ind w:left="220" w:hangingChars="100" w:hanging="220"/>
        <w:rPr>
          <w:rFonts w:ascii="Arial" w:eastAsia="ＭＳ Ｐゴシック" w:hAnsi="Arial" w:cs="Arial"/>
          <w:color w:val="000000" w:themeColor="text1"/>
          <w:sz w:val="22"/>
          <w:szCs w:val="22"/>
        </w:rPr>
      </w:pPr>
    </w:p>
    <w:sectPr w:rsidR="00931149" w:rsidRPr="008D21DC" w:rsidSect="00916D48">
      <w:headerReference w:type="default" r:id="rId20"/>
      <w:pgSz w:w="11906" w:h="16838"/>
      <w:pgMar w:top="1843" w:right="1418" w:bottom="709" w:left="1418" w:header="851" w:footer="992" w:gutter="0"/>
      <w:cols w:space="720"/>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D9B57" w14:textId="77777777" w:rsidR="0020588D" w:rsidRDefault="0020588D" w:rsidP="00B86045">
      <w:r>
        <w:separator/>
      </w:r>
    </w:p>
  </w:endnote>
  <w:endnote w:type="continuationSeparator" w:id="0">
    <w:p w14:paraId="1CE0E797" w14:textId="77777777" w:rsidR="0020588D" w:rsidRDefault="0020588D" w:rsidP="00B86045">
      <w:r>
        <w:continuationSeparator/>
      </w:r>
    </w:p>
  </w:endnote>
  <w:endnote w:type="continuationNotice" w:id="1">
    <w:p w14:paraId="496FC48C" w14:textId="77777777" w:rsidR="0020588D" w:rsidRDefault="002058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52425F" w14:textId="77777777" w:rsidR="0020588D" w:rsidRDefault="0020588D" w:rsidP="00B86045">
      <w:r>
        <w:separator/>
      </w:r>
    </w:p>
  </w:footnote>
  <w:footnote w:type="continuationSeparator" w:id="0">
    <w:p w14:paraId="27289FFA" w14:textId="77777777" w:rsidR="0020588D" w:rsidRDefault="0020588D" w:rsidP="00B86045">
      <w:r>
        <w:continuationSeparator/>
      </w:r>
    </w:p>
  </w:footnote>
  <w:footnote w:type="continuationNotice" w:id="1">
    <w:p w14:paraId="501C7D02" w14:textId="77777777" w:rsidR="0020588D" w:rsidRDefault="002058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2921F" w14:textId="326FD424" w:rsidR="009A11DB" w:rsidRDefault="009A11DB">
    <w:pPr>
      <w:pStyle w:val="a6"/>
    </w:pPr>
    <w:r w:rsidRPr="00C96209">
      <w:rPr>
        <w:noProof/>
        <w:color w:val="2B579A"/>
        <w:shd w:val="clear" w:color="auto" w:fill="E6E6E6"/>
      </w:rPr>
      <w:drawing>
        <wp:inline distT="0" distB="0" distL="0" distR="0" wp14:anchorId="495D657A" wp14:editId="1F0AD3B0">
          <wp:extent cx="983218" cy="374559"/>
          <wp:effectExtent l="0" t="0" r="7620" b="6985"/>
          <wp:docPr id="1" name="図 1" descr="（透過型）NTT_logo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透過型）NTT_logo_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5539" cy="383062"/>
                  </a:xfrm>
                  <a:prstGeom prst="rect">
                    <a:avLst/>
                  </a:prstGeom>
                  <a:noFill/>
                  <a:ln>
                    <a:noFill/>
                  </a:ln>
                </pic:spPr>
              </pic:pic>
            </a:graphicData>
          </a:graphic>
        </wp:inline>
      </w:drawing>
    </w:r>
    <w:r>
      <w:rPr>
        <w:rFonts w:hint="eastAsia"/>
      </w:rPr>
      <w:t xml:space="preserve">　　　　　　　　　　　　　　　　　　　　　　　</w:t>
    </w:r>
    <w:r>
      <w:rPr>
        <w:rFonts w:hint="eastAsia"/>
        <w:noProof/>
        <w:color w:val="2B579A"/>
        <w:shd w:val="clear" w:color="auto" w:fill="E6E6E6"/>
      </w:rPr>
      <w:drawing>
        <wp:inline distT="0" distB="0" distL="0" distR="0" wp14:anchorId="5D415B28" wp14:editId="2F52F7A2">
          <wp:extent cx="1683731" cy="390627"/>
          <wp:effectExtent l="0" t="0" r="0"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3043" cy="4229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961B0B"/>
    <w:multiLevelType w:val="hybridMultilevel"/>
    <w:tmpl w:val="5ED6C4C6"/>
    <w:lvl w:ilvl="0" w:tplc="98C67E3A">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CA14A11"/>
    <w:multiLevelType w:val="hybridMultilevel"/>
    <w:tmpl w:val="8604B680"/>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FEE7858"/>
    <w:multiLevelType w:val="hybridMultilevel"/>
    <w:tmpl w:val="9F448360"/>
    <w:lvl w:ilvl="0" w:tplc="FA7892E4">
      <w:start w:val="1"/>
      <w:numFmt w:val="decimalFullWidth"/>
      <w:lvlText w:val="（%1）"/>
      <w:lvlJc w:val="left"/>
      <w:pPr>
        <w:ind w:left="390" w:hanging="39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A415BD6"/>
    <w:multiLevelType w:val="hybridMultilevel"/>
    <w:tmpl w:val="F37C6294"/>
    <w:lvl w:ilvl="0" w:tplc="04090005">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5AA52D3C"/>
    <w:multiLevelType w:val="hybridMultilevel"/>
    <w:tmpl w:val="4A3C4978"/>
    <w:lvl w:ilvl="0" w:tplc="04090001">
      <w:start w:val="1"/>
      <w:numFmt w:val="bullet"/>
      <w:lvlText w:val=""/>
      <w:lvlJc w:val="left"/>
      <w:pPr>
        <w:ind w:left="420" w:hanging="420"/>
      </w:pPr>
      <w:rPr>
        <w:rFonts w:ascii="Wingdings" w:hAnsi="Wingdings" w:hint="default"/>
      </w:rPr>
    </w:lvl>
    <w:lvl w:ilvl="1" w:tplc="CE5AD83C">
      <w:numFmt w:val="bullet"/>
      <w:lvlText w:val="・"/>
      <w:lvlJc w:val="left"/>
      <w:pPr>
        <w:ind w:left="780" w:hanging="360"/>
      </w:pPr>
      <w:rPr>
        <w:rFonts w:ascii="ＭＳ 明朝" w:eastAsia="ＭＳ 明朝" w:hAnsi="ＭＳ 明朝" w:cs="Times New Roman"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71882C29"/>
    <w:multiLevelType w:val="hybridMultilevel"/>
    <w:tmpl w:val="DE5AE416"/>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801879189">
    <w:abstractNumId w:val="2"/>
  </w:num>
  <w:num w:numId="2" w16cid:durableId="1590120862">
    <w:abstractNumId w:val="4"/>
  </w:num>
  <w:num w:numId="3" w16cid:durableId="108595826">
    <w:abstractNumId w:val="5"/>
  </w:num>
  <w:num w:numId="4" w16cid:durableId="320230872">
    <w:abstractNumId w:val="1"/>
  </w:num>
  <w:num w:numId="5" w16cid:durableId="1658074020">
    <w:abstractNumId w:val="3"/>
  </w:num>
  <w:num w:numId="6" w16cid:durableId="7929460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ja-JP" w:vendorID="64" w:dllVersion="0" w:nlCheck="1" w:checkStyle="1"/>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doNotValidateAgainstSchema/>
  <w:doNotDemarcateInvalidXml/>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51A"/>
    <w:rsid w:val="00001FFC"/>
    <w:rsid w:val="00002BA2"/>
    <w:rsid w:val="00003570"/>
    <w:rsid w:val="000037ED"/>
    <w:rsid w:val="00012A10"/>
    <w:rsid w:val="0002251F"/>
    <w:rsid w:val="00024055"/>
    <w:rsid w:val="000250C2"/>
    <w:rsid w:val="00025F8A"/>
    <w:rsid w:val="00026D81"/>
    <w:rsid w:val="000313D2"/>
    <w:rsid w:val="000323EF"/>
    <w:rsid w:val="00033374"/>
    <w:rsid w:val="00033382"/>
    <w:rsid w:val="0003467D"/>
    <w:rsid w:val="00034933"/>
    <w:rsid w:val="000363A4"/>
    <w:rsid w:val="000366D7"/>
    <w:rsid w:val="00036813"/>
    <w:rsid w:val="00037164"/>
    <w:rsid w:val="00037A76"/>
    <w:rsid w:val="00042FFA"/>
    <w:rsid w:val="00043514"/>
    <w:rsid w:val="00043A6B"/>
    <w:rsid w:val="00044EC8"/>
    <w:rsid w:val="0004531B"/>
    <w:rsid w:val="00045CB3"/>
    <w:rsid w:val="00050DA3"/>
    <w:rsid w:val="00051880"/>
    <w:rsid w:val="00054008"/>
    <w:rsid w:val="0005424F"/>
    <w:rsid w:val="00054FB9"/>
    <w:rsid w:val="00056740"/>
    <w:rsid w:val="00060B54"/>
    <w:rsid w:val="0007281A"/>
    <w:rsid w:val="00073B9A"/>
    <w:rsid w:val="00075ED6"/>
    <w:rsid w:val="00076300"/>
    <w:rsid w:val="00076459"/>
    <w:rsid w:val="0007690E"/>
    <w:rsid w:val="00080D7F"/>
    <w:rsid w:val="000818AD"/>
    <w:rsid w:val="00082B7F"/>
    <w:rsid w:val="00085D7B"/>
    <w:rsid w:val="000867C6"/>
    <w:rsid w:val="000925BF"/>
    <w:rsid w:val="00093B8A"/>
    <w:rsid w:val="00094113"/>
    <w:rsid w:val="00094CE0"/>
    <w:rsid w:val="00096015"/>
    <w:rsid w:val="000A0010"/>
    <w:rsid w:val="000A26BA"/>
    <w:rsid w:val="000A40AF"/>
    <w:rsid w:val="000A5E6A"/>
    <w:rsid w:val="000A61D7"/>
    <w:rsid w:val="000A7A3D"/>
    <w:rsid w:val="000A7E07"/>
    <w:rsid w:val="000B1765"/>
    <w:rsid w:val="000B1D15"/>
    <w:rsid w:val="000B3F4A"/>
    <w:rsid w:val="000B4194"/>
    <w:rsid w:val="000B5C0A"/>
    <w:rsid w:val="000C06B5"/>
    <w:rsid w:val="000C0B37"/>
    <w:rsid w:val="000C13C4"/>
    <w:rsid w:val="000C268A"/>
    <w:rsid w:val="000C62D5"/>
    <w:rsid w:val="000C6FD6"/>
    <w:rsid w:val="000D072E"/>
    <w:rsid w:val="000D12EA"/>
    <w:rsid w:val="000D4E18"/>
    <w:rsid w:val="000D6271"/>
    <w:rsid w:val="000E2493"/>
    <w:rsid w:val="000E4432"/>
    <w:rsid w:val="000E4CCF"/>
    <w:rsid w:val="000F0C10"/>
    <w:rsid w:val="000F21D2"/>
    <w:rsid w:val="000F2504"/>
    <w:rsid w:val="000F305D"/>
    <w:rsid w:val="000F41F8"/>
    <w:rsid w:val="000F6C77"/>
    <w:rsid w:val="00101237"/>
    <w:rsid w:val="00101B1B"/>
    <w:rsid w:val="00101C98"/>
    <w:rsid w:val="00105111"/>
    <w:rsid w:val="0010586A"/>
    <w:rsid w:val="00106B20"/>
    <w:rsid w:val="001111B0"/>
    <w:rsid w:val="00112F3B"/>
    <w:rsid w:val="00113516"/>
    <w:rsid w:val="00114C2D"/>
    <w:rsid w:val="00114C84"/>
    <w:rsid w:val="0011510A"/>
    <w:rsid w:val="001155C0"/>
    <w:rsid w:val="0011D153"/>
    <w:rsid w:val="001200B2"/>
    <w:rsid w:val="00125544"/>
    <w:rsid w:val="00125F0E"/>
    <w:rsid w:val="00126B87"/>
    <w:rsid w:val="00127F41"/>
    <w:rsid w:val="00135193"/>
    <w:rsid w:val="001402D7"/>
    <w:rsid w:val="001407CE"/>
    <w:rsid w:val="0014290D"/>
    <w:rsid w:val="00145C2A"/>
    <w:rsid w:val="001516D4"/>
    <w:rsid w:val="0015191C"/>
    <w:rsid w:val="001523A2"/>
    <w:rsid w:val="00153371"/>
    <w:rsid w:val="001605B5"/>
    <w:rsid w:val="00160730"/>
    <w:rsid w:val="001609F7"/>
    <w:rsid w:val="00161AFC"/>
    <w:rsid w:val="001625D5"/>
    <w:rsid w:val="0016274B"/>
    <w:rsid w:val="00163975"/>
    <w:rsid w:val="00163EDC"/>
    <w:rsid w:val="00164198"/>
    <w:rsid w:val="00165D1A"/>
    <w:rsid w:val="00167159"/>
    <w:rsid w:val="00172A27"/>
    <w:rsid w:val="001739C9"/>
    <w:rsid w:val="00174EC2"/>
    <w:rsid w:val="00175164"/>
    <w:rsid w:val="0018006B"/>
    <w:rsid w:val="001810C1"/>
    <w:rsid w:val="0018170A"/>
    <w:rsid w:val="001821FC"/>
    <w:rsid w:val="00182DB5"/>
    <w:rsid w:val="001831DE"/>
    <w:rsid w:val="0019331B"/>
    <w:rsid w:val="00194D46"/>
    <w:rsid w:val="001A01FF"/>
    <w:rsid w:val="001A1284"/>
    <w:rsid w:val="001A6F67"/>
    <w:rsid w:val="001A7593"/>
    <w:rsid w:val="001B0EFB"/>
    <w:rsid w:val="001B3BE7"/>
    <w:rsid w:val="001B4652"/>
    <w:rsid w:val="001B4E54"/>
    <w:rsid w:val="001B68BE"/>
    <w:rsid w:val="001B6D88"/>
    <w:rsid w:val="001C082A"/>
    <w:rsid w:val="001C1404"/>
    <w:rsid w:val="001C1930"/>
    <w:rsid w:val="001C3300"/>
    <w:rsid w:val="001C3671"/>
    <w:rsid w:val="001C423A"/>
    <w:rsid w:val="001C4E09"/>
    <w:rsid w:val="001C5508"/>
    <w:rsid w:val="001C60EA"/>
    <w:rsid w:val="001C73F6"/>
    <w:rsid w:val="001D0FEC"/>
    <w:rsid w:val="001D196D"/>
    <w:rsid w:val="001D1A06"/>
    <w:rsid w:val="001D315F"/>
    <w:rsid w:val="001D67EA"/>
    <w:rsid w:val="001D72D4"/>
    <w:rsid w:val="001E1100"/>
    <w:rsid w:val="001E2059"/>
    <w:rsid w:val="001E3162"/>
    <w:rsid w:val="001E4253"/>
    <w:rsid w:val="001E45E0"/>
    <w:rsid w:val="001E49F9"/>
    <w:rsid w:val="001E4F29"/>
    <w:rsid w:val="001E5164"/>
    <w:rsid w:val="001E7543"/>
    <w:rsid w:val="001E76AF"/>
    <w:rsid w:val="001E7F55"/>
    <w:rsid w:val="001F23FD"/>
    <w:rsid w:val="001F41F8"/>
    <w:rsid w:val="001F568A"/>
    <w:rsid w:val="001F7381"/>
    <w:rsid w:val="002002B2"/>
    <w:rsid w:val="002004DA"/>
    <w:rsid w:val="00200FA9"/>
    <w:rsid w:val="00203A7D"/>
    <w:rsid w:val="0020588D"/>
    <w:rsid w:val="00206184"/>
    <w:rsid w:val="002069D1"/>
    <w:rsid w:val="002074D5"/>
    <w:rsid w:val="00211AB8"/>
    <w:rsid w:val="00212817"/>
    <w:rsid w:val="002130FD"/>
    <w:rsid w:val="00214DC0"/>
    <w:rsid w:val="00214E36"/>
    <w:rsid w:val="00215F3B"/>
    <w:rsid w:val="00216344"/>
    <w:rsid w:val="002163A7"/>
    <w:rsid w:val="00217FF3"/>
    <w:rsid w:val="00220595"/>
    <w:rsid w:val="00221321"/>
    <w:rsid w:val="002218E0"/>
    <w:rsid w:val="00223544"/>
    <w:rsid w:val="00223801"/>
    <w:rsid w:val="00223DE6"/>
    <w:rsid w:val="002247F9"/>
    <w:rsid w:val="00224814"/>
    <w:rsid w:val="00224C85"/>
    <w:rsid w:val="00225C28"/>
    <w:rsid w:val="002352C2"/>
    <w:rsid w:val="002365CB"/>
    <w:rsid w:val="002366BD"/>
    <w:rsid w:val="0023724E"/>
    <w:rsid w:val="00242A72"/>
    <w:rsid w:val="00244146"/>
    <w:rsid w:val="0024709D"/>
    <w:rsid w:val="00251778"/>
    <w:rsid w:val="00251E19"/>
    <w:rsid w:val="00254BC8"/>
    <w:rsid w:val="0025645D"/>
    <w:rsid w:val="00256D84"/>
    <w:rsid w:val="00257715"/>
    <w:rsid w:val="00257CF4"/>
    <w:rsid w:val="00260309"/>
    <w:rsid w:val="002626F1"/>
    <w:rsid w:val="00263F69"/>
    <w:rsid w:val="00264193"/>
    <w:rsid w:val="00264AB1"/>
    <w:rsid w:val="00264FE0"/>
    <w:rsid w:val="00265742"/>
    <w:rsid w:val="00265B7F"/>
    <w:rsid w:val="00266190"/>
    <w:rsid w:val="002704D1"/>
    <w:rsid w:val="00270EC7"/>
    <w:rsid w:val="00273F5D"/>
    <w:rsid w:val="002759D3"/>
    <w:rsid w:val="002779F0"/>
    <w:rsid w:val="00280719"/>
    <w:rsid w:val="00284817"/>
    <w:rsid w:val="00285029"/>
    <w:rsid w:val="0029145F"/>
    <w:rsid w:val="00292FA0"/>
    <w:rsid w:val="00293CFC"/>
    <w:rsid w:val="0029674A"/>
    <w:rsid w:val="00296A18"/>
    <w:rsid w:val="002973A9"/>
    <w:rsid w:val="002978B9"/>
    <w:rsid w:val="002A0D1D"/>
    <w:rsid w:val="002A28AF"/>
    <w:rsid w:val="002A4F67"/>
    <w:rsid w:val="002A5568"/>
    <w:rsid w:val="002A74C5"/>
    <w:rsid w:val="002A7E2D"/>
    <w:rsid w:val="002B13DE"/>
    <w:rsid w:val="002B1928"/>
    <w:rsid w:val="002B3DC1"/>
    <w:rsid w:val="002B438C"/>
    <w:rsid w:val="002B453F"/>
    <w:rsid w:val="002B644F"/>
    <w:rsid w:val="002B77F6"/>
    <w:rsid w:val="002C10F1"/>
    <w:rsid w:val="002C28A2"/>
    <w:rsid w:val="002C3287"/>
    <w:rsid w:val="002C5EC7"/>
    <w:rsid w:val="002D15C0"/>
    <w:rsid w:val="002D1ACA"/>
    <w:rsid w:val="002D1D28"/>
    <w:rsid w:val="002D26BF"/>
    <w:rsid w:val="002D4677"/>
    <w:rsid w:val="002D4755"/>
    <w:rsid w:val="002D61AA"/>
    <w:rsid w:val="002D67E6"/>
    <w:rsid w:val="002D6A62"/>
    <w:rsid w:val="002E2E4E"/>
    <w:rsid w:val="002E2F16"/>
    <w:rsid w:val="002E5E31"/>
    <w:rsid w:val="002E69E0"/>
    <w:rsid w:val="002E7A2C"/>
    <w:rsid w:val="002F05A0"/>
    <w:rsid w:val="002F1330"/>
    <w:rsid w:val="002F42A8"/>
    <w:rsid w:val="00301A4F"/>
    <w:rsid w:val="00301D38"/>
    <w:rsid w:val="00301D99"/>
    <w:rsid w:val="00301F1B"/>
    <w:rsid w:val="00302450"/>
    <w:rsid w:val="00302564"/>
    <w:rsid w:val="003030A6"/>
    <w:rsid w:val="0030313B"/>
    <w:rsid w:val="003035E8"/>
    <w:rsid w:val="00305601"/>
    <w:rsid w:val="00305D6A"/>
    <w:rsid w:val="003062E2"/>
    <w:rsid w:val="003064FE"/>
    <w:rsid w:val="00306F21"/>
    <w:rsid w:val="00307FC6"/>
    <w:rsid w:val="003101EE"/>
    <w:rsid w:val="003111DC"/>
    <w:rsid w:val="00314979"/>
    <w:rsid w:val="003149D9"/>
    <w:rsid w:val="003162A6"/>
    <w:rsid w:val="00316534"/>
    <w:rsid w:val="00317316"/>
    <w:rsid w:val="00322321"/>
    <w:rsid w:val="00325132"/>
    <w:rsid w:val="003253ED"/>
    <w:rsid w:val="00326FB0"/>
    <w:rsid w:val="00331D1C"/>
    <w:rsid w:val="00331E78"/>
    <w:rsid w:val="00332148"/>
    <w:rsid w:val="00333243"/>
    <w:rsid w:val="0033364A"/>
    <w:rsid w:val="003345CB"/>
    <w:rsid w:val="00341B8A"/>
    <w:rsid w:val="0034306E"/>
    <w:rsid w:val="00344F75"/>
    <w:rsid w:val="00346ED9"/>
    <w:rsid w:val="00347BAC"/>
    <w:rsid w:val="00354820"/>
    <w:rsid w:val="00355585"/>
    <w:rsid w:val="003576E7"/>
    <w:rsid w:val="003649AE"/>
    <w:rsid w:val="00364C21"/>
    <w:rsid w:val="00364F90"/>
    <w:rsid w:val="00367297"/>
    <w:rsid w:val="0036729A"/>
    <w:rsid w:val="00367D23"/>
    <w:rsid w:val="00371297"/>
    <w:rsid w:val="00371DC8"/>
    <w:rsid w:val="0037341D"/>
    <w:rsid w:val="0037520A"/>
    <w:rsid w:val="00380817"/>
    <w:rsid w:val="00381100"/>
    <w:rsid w:val="0038142B"/>
    <w:rsid w:val="0038186E"/>
    <w:rsid w:val="00382BC1"/>
    <w:rsid w:val="00383DFC"/>
    <w:rsid w:val="003847D4"/>
    <w:rsid w:val="0038777B"/>
    <w:rsid w:val="00387E77"/>
    <w:rsid w:val="003905E6"/>
    <w:rsid w:val="00393214"/>
    <w:rsid w:val="00394A08"/>
    <w:rsid w:val="00394F91"/>
    <w:rsid w:val="003958E0"/>
    <w:rsid w:val="00395CC6"/>
    <w:rsid w:val="003A0656"/>
    <w:rsid w:val="003B0BA5"/>
    <w:rsid w:val="003B378A"/>
    <w:rsid w:val="003B5388"/>
    <w:rsid w:val="003B53FE"/>
    <w:rsid w:val="003B5C54"/>
    <w:rsid w:val="003C1C8F"/>
    <w:rsid w:val="003C624A"/>
    <w:rsid w:val="003C74EC"/>
    <w:rsid w:val="003D215D"/>
    <w:rsid w:val="003D346E"/>
    <w:rsid w:val="003D54C7"/>
    <w:rsid w:val="003E00E5"/>
    <w:rsid w:val="003E0166"/>
    <w:rsid w:val="003E4DB2"/>
    <w:rsid w:val="003E66C3"/>
    <w:rsid w:val="003E7C61"/>
    <w:rsid w:val="003F0704"/>
    <w:rsid w:val="003F1E64"/>
    <w:rsid w:val="003F29B0"/>
    <w:rsid w:val="003F2F65"/>
    <w:rsid w:val="003F54E0"/>
    <w:rsid w:val="003F6864"/>
    <w:rsid w:val="003F6C89"/>
    <w:rsid w:val="00400B7E"/>
    <w:rsid w:val="004024AF"/>
    <w:rsid w:val="004025CA"/>
    <w:rsid w:val="004028AE"/>
    <w:rsid w:val="00403C98"/>
    <w:rsid w:val="00405DAA"/>
    <w:rsid w:val="00407912"/>
    <w:rsid w:val="004101E1"/>
    <w:rsid w:val="00416D16"/>
    <w:rsid w:val="00417283"/>
    <w:rsid w:val="00420464"/>
    <w:rsid w:val="0042065D"/>
    <w:rsid w:val="0042476C"/>
    <w:rsid w:val="00426431"/>
    <w:rsid w:val="0042653A"/>
    <w:rsid w:val="004315CF"/>
    <w:rsid w:val="00431879"/>
    <w:rsid w:val="004331DD"/>
    <w:rsid w:val="00433B00"/>
    <w:rsid w:val="00435ACC"/>
    <w:rsid w:val="00435DE2"/>
    <w:rsid w:val="004413D7"/>
    <w:rsid w:val="00442273"/>
    <w:rsid w:val="0044230C"/>
    <w:rsid w:val="00442868"/>
    <w:rsid w:val="00443C46"/>
    <w:rsid w:val="00445786"/>
    <w:rsid w:val="00447553"/>
    <w:rsid w:val="00447554"/>
    <w:rsid w:val="00451C6A"/>
    <w:rsid w:val="00452329"/>
    <w:rsid w:val="004557F1"/>
    <w:rsid w:val="00460001"/>
    <w:rsid w:val="00460117"/>
    <w:rsid w:val="004627E8"/>
    <w:rsid w:val="00463CA5"/>
    <w:rsid w:val="00463E5E"/>
    <w:rsid w:val="004641E3"/>
    <w:rsid w:val="00466FE6"/>
    <w:rsid w:val="00467811"/>
    <w:rsid w:val="00471C3D"/>
    <w:rsid w:val="00474244"/>
    <w:rsid w:val="00475CA8"/>
    <w:rsid w:val="00476430"/>
    <w:rsid w:val="004817A7"/>
    <w:rsid w:val="00481B93"/>
    <w:rsid w:val="00483A73"/>
    <w:rsid w:val="004851F9"/>
    <w:rsid w:val="00491E52"/>
    <w:rsid w:val="00492FDE"/>
    <w:rsid w:val="0049517B"/>
    <w:rsid w:val="0049591A"/>
    <w:rsid w:val="00495D84"/>
    <w:rsid w:val="004964DA"/>
    <w:rsid w:val="004A237B"/>
    <w:rsid w:val="004A49DA"/>
    <w:rsid w:val="004A5422"/>
    <w:rsid w:val="004A6572"/>
    <w:rsid w:val="004A666A"/>
    <w:rsid w:val="004A6C54"/>
    <w:rsid w:val="004A7709"/>
    <w:rsid w:val="004A7B18"/>
    <w:rsid w:val="004B0588"/>
    <w:rsid w:val="004B1ACA"/>
    <w:rsid w:val="004B2006"/>
    <w:rsid w:val="004B2115"/>
    <w:rsid w:val="004B3615"/>
    <w:rsid w:val="004B4005"/>
    <w:rsid w:val="004B4F5E"/>
    <w:rsid w:val="004B6866"/>
    <w:rsid w:val="004B70B7"/>
    <w:rsid w:val="004C10DD"/>
    <w:rsid w:val="004C1408"/>
    <w:rsid w:val="004C15E8"/>
    <w:rsid w:val="004C16FA"/>
    <w:rsid w:val="004C22D8"/>
    <w:rsid w:val="004C2C80"/>
    <w:rsid w:val="004C3D35"/>
    <w:rsid w:val="004C4E8D"/>
    <w:rsid w:val="004C6431"/>
    <w:rsid w:val="004C6AA9"/>
    <w:rsid w:val="004D04E8"/>
    <w:rsid w:val="004D0D9A"/>
    <w:rsid w:val="004D1BD6"/>
    <w:rsid w:val="004D1BF1"/>
    <w:rsid w:val="004D2054"/>
    <w:rsid w:val="004D32CA"/>
    <w:rsid w:val="004D3BDE"/>
    <w:rsid w:val="004D5086"/>
    <w:rsid w:val="004D7DB4"/>
    <w:rsid w:val="004E1994"/>
    <w:rsid w:val="004E3098"/>
    <w:rsid w:val="004E5DFA"/>
    <w:rsid w:val="004E74CD"/>
    <w:rsid w:val="004F1F74"/>
    <w:rsid w:val="004F2EDF"/>
    <w:rsid w:val="004F3544"/>
    <w:rsid w:val="004F51A2"/>
    <w:rsid w:val="00500B69"/>
    <w:rsid w:val="00501152"/>
    <w:rsid w:val="00501B6D"/>
    <w:rsid w:val="00501FB6"/>
    <w:rsid w:val="00502E4C"/>
    <w:rsid w:val="0050352E"/>
    <w:rsid w:val="005040E7"/>
    <w:rsid w:val="00504502"/>
    <w:rsid w:val="00506D89"/>
    <w:rsid w:val="005140B1"/>
    <w:rsid w:val="00514F06"/>
    <w:rsid w:val="00515439"/>
    <w:rsid w:val="005169DF"/>
    <w:rsid w:val="00520890"/>
    <w:rsid w:val="00520AD1"/>
    <w:rsid w:val="005238AE"/>
    <w:rsid w:val="00526EF7"/>
    <w:rsid w:val="00526F23"/>
    <w:rsid w:val="00527050"/>
    <w:rsid w:val="00527180"/>
    <w:rsid w:val="005276B3"/>
    <w:rsid w:val="00530678"/>
    <w:rsid w:val="0053174C"/>
    <w:rsid w:val="00534C9B"/>
    <w:rsid w:val="005425C1"/>
    <w:rsid w:val="00542A76"/>
    <w:rsid w:val="005431A5"/>
    <w:rsid w:val="00545EA1"/>
    <w:rsid w:val="0054638D"/>
    <w:rsid w:val="00547015"/>
    <w:rsid w:val="005505A9"/>
    <w:rsid w:val="00552E7A"/>
    <w:rsid w:val="00554135"/>
    <w:rsid w:val="005557DE"/>
    <w:rsid w:val="00557ADE"/>
    <w:rsid w:val="00560E1C"/>
    <w:rsid w:val="005671F3"/>
    <w:rsid w:val="00572BFF"/>
    <w:rsid w:val="005759C5"/>
    <w:rsid w:val="00575CCA"/>
    <w:rsid w:val="00575E77"/>
    <w:rsid w:val="0057659E"/>
    <w:rsid w:val="00577400"/>
    <w:rsid w:val="005827D4"/>
    <w:rsid w:val="00584938"/>
    <w:rsid w:val="00584BE9"/>
    <w:rsid w:val="00584E8E"/>
    <w:rsid w:val="005874A7"/>
    <w:rsid w:val="00590527"/>
    <w:rsid w:val="00590DF3"/>
    <w:rsid w:val="005910C1"/>
    <w:rsid w:val="005916B9"/>
    <w:rsid w:val="00592429"/>
    <w:rsid w:val="0059478A"/>
    <w:rsid w:val="005956F9"/>
    <w:rsid w:val="005A11BC"/>
    <w:rsid w:val="005A29E6"/>
    <w:rsid w:val="005B1C61"/>
    <w:rsid w:val="005B45EF"/>
    <w:rsid w:val="005B5C95"/>
    <w:rsid w:val="005C18F0"/>
    <w:rsid w:val="005C20E4"/>
    <w:rsid w:val="005C27C6"/>
    <w:rsid w:val="005C6F37"/>
    <w:rsid w:val="005D4805"/>
    <w:rsid w:val="005D686D"/>
    <w:rsid w:val="005E454D"/>
    <w:rsid w:val="005E567D"/>
    <w:rsid w:val="005E64F5"/>
    <w:rsid w:val="005F1057"/>
    <w:rsid w:val="005F17CF"/>
    <w:rsid w:val="005F342C"/>
    <w:rsid w:val="005F41B8"/>
    <w:rsid w:val="005F656A"/>
    <w:rsid w:val="00604A16"/>
    <w:rsid w:val="00606637"/>
    <w:rsid w:val="00606720"/>
    <w:rsid w:val="0060756A"/>
    <w:rsid w:val="00610BF1"/>
    <w:rsid w:val="00611BA1"/>
    <w:rsid w:val="006138D8"/>
    <w:rsid w:val="00615942"/>
    <w:rsid w:val="006202BD"/>
    <w:rsid w:val="0062297B"/>
    <w:rsid w:val="0062520D"/>
    <w:rsid w:val="00625462"/>
    <w:rsid w:val="00630AA4"/>
    <w:rsid w:val="00631985"/>
    <w:rsid w:val="00631CD7"/>
    <w:rsid w:val="00632BDD"/>
    <w:rsid w:val="00632E6D"/>
    <w:rsid w:val="0063760B"/>
    <w:rsid w:val="006429A7"/>
    <w:rsid w:val="006432E9"/>
    <w:rsid w:val="00643375"/>
    <w:rsid w:val="00646C27"/>
    <w:rsid w:val="00650916"/>
    <w:rsid w:val="0065136F"/>
    <w:rsid w:val="00651B0D"/>
    <w:rsid w:val="00652754"/>
    <w:rsid w:val="00652D42"/>
    <w:rsid w:val="00655CD4"/>
    <w:rsid w:val="0065615D"/>
    <w:rsid w:val="0065661B"/>
    <w:rsid w:val="00657536"/>
    <w:rsid w:val="006577FA"/>
    <w:rsid w:val="0066257D"/>
    <w:rsid w:val="00663007"/>
    <w:rsid w:val="0066738A"/>
    <w:rsid w:val="00667652"/>
    <w:rsid w:val="00667A51"/>
    <w:rsid w:val="0067190C"/>
    <w:rsid w:val="00671A90"/>
    <w:rsid w:val="006728BE"/>
    <w:rsid w:val="00673205"/>
    <w:rsid w:val="006762BD"/>
    <w:rsid w:val="00676525"/>
    <w:rsid w:val="00680C16"/>
    <w:rsid w:val="00681577"/>
    <w:rsid w:val="006819EF"/>
    <w:rsid w:val="0068481E"/>
    <w:rsid w:val="00684B1A"/>
    <w:rsid w:val="0068577E"/>
    <w:rsid w:val="0068730A"/>
    <w:rsid w:val="00692D3F"/>
    <w:rsid w:val="00692EF8"/>
    <w:rsid w:val="006950B2"/>
    <w:rsid w:val="00695FCB"/>
    <w:rsid w:val="006A03BC"/>
    <w:rsid w:val="006A24DC"/>
    <w:rsid w:val="006A29E8"/>
    <w:rsid w:val="006A386E"/>
    <w:rsid w:val="006A39FA"/>
    <w:rsid w:val="006A65EB"/>
    <w:rsid w:val="006A697E"/>
    <w:rsid w:val="006B23EB"/>
    <w:rsid w:val="006B41CC"/>
    <w:rsid w:val="006B63BA"/>
    <w:rsid w:val="006B69E3"/>
    <w:rsid w:val="006B79BE"/>
    <w:rsid w:val="006C1054"/>
    <w:rsid w:val="006C2F9A"/>
    <w:rsid w:val="006C356E"/>
    <w:rsid w:val="006C4460"/>
    <w:rsid w:val="006C454A"/>
    <w:rsid w:val="006C4D87"/>
    <w:rsid w:val="006C77C3"/>
    <w:rsid w:val="006D1916"/>
    <w:rsid w:val="006D7819"/>
    <w:rsid w:val="006D7CAC"/>
    <w:rsid w:val="006E1F6D"/>
    <w:rsid w:val="006E21F7"/>
    <w:rsid w:val="006E244A"/>
    <w:rsid w:val="006E59D5"/>
    <w:rsid w:val="006E7B81"/>
    <w:rsid w:val="006F027A"/>
    <w:rsid w:val="006F057D"/>
    <w:rsid w:val="006F125D"/>
    <w:rsid w:val="006F2435"/>
    <w:rsid w:val="006F34EC"/>
    <w:rsid w:val="006F42D9"/>
    <w:rsid w:val="006F6F83"/>
    <w:rsid w:val="00702693"/>
    <w:rsid w:val="00703C34"/>
    <w:rsid w:val="00703F91"/>
    <w:rsid w:val="0070463A"/>
    <w:rsid w:val="00706637"/>
    <w:rsid w:val="00713D56"/>
    <w:rsid w:val="007148D0"/>
    <w:rsid w:val="00715769"/>
    <w:rsid w:val="007162A2"/>
    <w:rsid w:val="0072003C"/>
    <w:rsid w:val="007212B9"/>
    <w:rsid w:val="00722E30"/>
    <w:rsid w:val="00725AE9"/>
    <w:rsid w:val="00725AEB"/>
    <w:rsid w:val="00725CE7"/>
    <w:rsid w:val="00731B20"/>
    <w:rsid w:val="00734C8F"/>
    <w:rsid w:val="00736135"/>
    <w:rsid w:val="00736AB8"/>
    <w:rsid w:val="00737967"/>
    <w:rsid w:val="007404F9"/>
    <w:rsid w:val="00741B1F"/>
    <w:rsid w:val="00743683"/>
    <w:rsid w:val="00743A16"/>
    <w:rsid w:val="007440A9"/>
    <w:rsid w:val="00744D18"/>
    <w:rsid w:val="0074583C"/>
    <w:rsid w:val="00746D82"/>
    <w:rsid w:val="00747FD8"/>
    <w:rsid w:val="0075153D"/>
    <w:rsid w:val="00751943"/>
    <w:rsid w:val="00753F13"/>
    <w:rsid w:val="0075548A"/>
    <w:rsid w:val="00756913"/>
    <w:rsid w:val="007610F1"/>
    <w:rsid w:val="00765EE8"/>
    <w:rsid w:val="00767F61"/>
    <w:rsid w:val="0077053C"/>
    <w:rsid w:val="007714FD"/>
    <w:rsid w:val="0077239F"/>
    <w:rsid w:val="007751E7"/>
    <w:rsid w:val="007776AA"/>
    <w:rsid w:val="0078252E"/>
    <w:rsid w:val="007837A5"/>
    <w:rsid w:val="00793B6E"/>
    <w:rsid w:val="00794A11"/>
    <w:rsid w:val="00794A4C"/>
    <w:rsid w:val="00796695"/>
    <w:rsid w:val="007A01CF"/>
    <w:rsid w:val="007A1CC7"/>
    <w:rsid w:val="007A2C36"/>
    <w:rsid w:val="007A4ECE"/>
    <w:rsid w:val="007A64BF"/>
    <w:rsid w:val="007B01B1"/>
    <w:rsid w:val="007B1A99"/>
    <w:rsid w:val="007B41AB"/>
    <w:rsid w:val="007B4A52"/>
    <w:rsid w:val="007B58D2"/>
    <w:rsid w:val="007B6167"/>
    <w:rsid w:val="007C00EA"/>
    <w:rsid w:val="007C0CC5"/>
    <w:rsid w:val="007C2768"/>
    <w:rsid w:val="007C626A"/>
    <w:rsid w:val="007C6B2E"/>
    <w:rsid w:val="007D02D4"/>
    <w:rsid w:val="007D0EB0"/>
    <w:rsid w:val="007D1C02"/>
    <w:rsid w:val="007D2416"/>
    <w:rsid w:val="007D350E"/>
    <w:rsid w:val="007D3BBA"/>
    <w:rsid w:val="007D45B3"/>
    <w:rsid w:val="007D51C9"/>
    <w:rsid w:val="007D5B77"/>
    <w:rsid w:val="007D5BEB"/>
    <w:rsid w:val="007E02D8"/>
    <w:rsid w:val="007E0977"/>
    <w:rsid w:val="007E0D4E"/>
    <w:rsid w:val="007E14A4"/>
    <w:rsid w:val="007E591D"/>
    <w:rsid w:val="007E63C1"/>
    <w:rsid w:val="007F148D"/>
    <w:rsid w:val="007F1F1E"/>
    <w:rsid w:val="007F2D54"/>
    <w:rsid w:val="007F698F"/>
    <w:rsid w:val="00800118"/>
    <w:rsid w:val="00802CAE"/>
    <w:rsid w:val="0080423E"/>
    <w:rsid w:val="0080554F"/>
    <w:rsid w:val="00805B24"/>
    <w:rsid w:val="00805F53"/>
    <w:rsid w:val="008074B1"/>
    <w:rsid w:val="00812F8E"/>
    <w:rsid w:val="008148BE"/>
    <w:rsid w:val="0081627E"/>
    <w:rsid w:val="00817154"/>
    <w:rsid w:val="00821B04"/>
    <w:rsid w:val="00825656"/>
    <w:rsid w:val="008330EC"/>
    <w:rsid w:val="00837F6C"/>
    <w:rsid w:val="008432E6"/>
    <w:rsid w:val="00843E16"/>
    <w:rsid w:val="00847EC7"/>
    <w:rsid w:val="0085091E"/>
    <w:rsid w:val="00850D2C"/>
    <w:rsid w:val="0085375C"/>
    <w:rsid w:val="00853DFD"/>
    <w:rsid w:val="00853E64"/>
    <w:rsid w:val="00854320"/>
    <w:rsid w:val="00864483"/>
    <w:rsid w:val="00864D27"/>
    <w:rsid w:val="0086580A"/>
    <w:rsid w:val="008663F1"/>
    <w:rsid w:val="00871B55"/>
    <w:rsid w:val="00872754"/>
    <w:rsid w:val="00872882"/>
    <w:rsid w:val="00872D1C"/>
    <w:rsid w:val="008742D9"/>
    <w:rsid w:val="00874353"/>
    <w:rsid w:val="00875C3B"/>
    <w:rsid w:val="00876AA6"/>
    <w:rsid w:val="00881500"/>
    <w:rsid w:val="00881A04"/>
    <w:rsid w:val="008826EF"/>
    <w:rsid w:val="008837FC"/>
    <w:rsid w:val="008856E3"/>
    <w:rsid w:val="00885F77"/>
    <w:rsid w:val="008927AE"/>
    <w:rsid w:val="00895383"/>
    <w:rsid w:val="00896429"/>
    <w:rsid w:val="00896BED"/>
    <w:rsid w:val="008A3212"/>
    <w:rsid w:val="008A356F"/>
    <w:rsid w:val="008A3C4B"/>
    <w:rsid w:val="008A5CDD"/>
    <w:rsid w:val="008A69AD"/>
    <w:rsid w:val="008B41BB"/>
    <w:rsid w:val="008B477C"/>
    <w:rsid w:val="008B4894"/>
    <w:rsid w:val="008B63E8"/>
    <w:rsid w:val="008B7B45"/>
    <w:rsid w:val="008C0C57"/>
    <w:rsid w:val="008C1131"/>
    <w:rsid w:val="008C1931"/>
    <w:rsid w:val="008C33B6"/>
    <w:rsid w:val="008C510F"/>
    <w:rsid w:val="008C63FA"/>
    <w:rsid w:val="008D0018"/>
    <w:rsid w:val="008D04EA"/>
    <w:rsid w:val="008D0E5A"/>
    <w:rsid w:val="008D21DC"/>
    <w:rsid w:val="008D696B"/>
    <w:rsid w:val="008E0312"/>
    <w:rsid w:val="008E15A5"/>
    <w:rsid w:val="008E2511"/>
    <w:rsid w:val="008F09AA"/>
    <w:rsid w:val="008F2149"/>
    <w:rsid w:val="008F3084"/>
    <w:rsid w:val="008F73BA"/>
    <w:rsid w:val="008F776C"/>
    <w:rsid w:val="00902C4C"/>
    <w:rsid w:val="009036BE"/>
    <w:rsid w:val="00904851"/>
    <w:rsid w:val="00905921"/>
    <w:rsid w:val="009115BF"/>
    <w:rsid w:val="00912578"/>
    <w:rsid w:val="009132A0"/>
    <w:rsid w:val="009154EA"/>
    <w:rsid w:val="00916D48"/>
    <w:rsid w:val="00916FFA"/>
    <w:rsid w:val="00917900"/>
    <w:rsid w:val="00920809"/>
    <w:rsid w:val="00921C68"/>
    <w:rsid w:val="00923F0D"/>
    <w:rsid w:val="00927586"/>
    <w:rsid w:val="00931149"/>
    <w:rsid w:val="009315E3"/>
    <w:rsid w:val="00935EF1"/>
    <w:rsid w:val="00936774"/>
    <w:rsid w:val="0093763A"/>
    <w:rsid w:val="009418C5"/>
    <w:rsid w:val="00941DE6"/>
    <w:rsid w:val="009422DD"/>
    <w:rsid w:val="00942409"/>
    <w:rsid w:val="00943E03"/>
    <w:rsid w:val="00943F8B"/>
    <w:rsid w:val="00944055"/>
    <w:rsid w:val="00944F66"/>
    <w:rsid w:val="00951704"/>
    <w:rsid w:val="00951AEC"/>
    <w:rsid w:val="00952FCE"/>
    <w:rsid w:val="00954CD8"/>
    <w:rsid w:val="009578E5"/>
    <w:rsid w:val="00961FFB"/>
    <w:rsid w:val="0096205C"/>
    <w:rsid w:val="0096710C"/>
    <w:rsid w:val="0096779F"/>
    <w:rsid w:val="00972E66"/>
    <w:rsid w:val="0097377E"/>
    <w:rsid w:val="00977B1A"/>
    <w:rsid w:val="00977F3A"/>
    <w:rsid w:val="00980C62"/>
    <w:rsid w:val="00981635"/>
    <w:rsid w:val="00982FD3"/>
    <w:rsid w:val="009831DA"/>
    <w:rsid w:val="00983A82"/>
    <w:rsid w:val="00986DA6"/>
    <w:rsid w:val="00987754"/>
    <w:rsid w:val="00990416"/>
    <w:rsid w:val="009910CD"/>
    <w:rsid w:val="00993313"/>
    <w:rsid w:val="00993B9E"/>
    <w:rsid w:val="00997BFC"/>
    <w:rsid w:val="009A11DB"/>
    <w:rsid w:val="009A4479"/>
    <w:rsid w:val="009A7D8C"/>
    <w:rsid w:val="009A7EB9"/>
    <w:rsid w:val="009A7F42"/>
    <w:rsid w:val="009B088D"/>
    <w:rsid w:val="009B0FD1"/>
    <w:rsid w:val="009B36AB"/>
    <w:rsid w:val="009B4013"/>
    <w:rsid w:val="009B5969"/>
    <w:rsid w:val="009B6FF2"/>
    <w:rsid w:val="009B72B2"/>
    <w:rsid w:val="009B7BF8"/>
    <w:rsid w:val="009B7F3D"/>
    <w:rsid w:val="009C00F5"/>
    <w:rsid w:val="009C2F4F"/>
    <w:rsid w:val="009C30AE"/>
    <w:rsid w:val="009C327D"/>
    <w:rsid w:val="009C3C9F"/>
    <w:rsid w:val="009C3DDD"/>
    <w:rsid w:val="009C45F4"/>
    <w:rsid w:val="009C4D71"/>
    <w:rsid w:val="009D0FC1"/>
    <w:rsid w:val="009D16B2"/>
    <w:rsid w:val="009D2CEC"/>
    <w:rsid w:val="009D3FFD"/>
    <w:rsid w:val="009D686C"/>
    <w:rsid w:val="009D6ED6"/>
    <w:rsid w:val="009D71FF"/>
    <w:rsid w:val="009E03D2"/>
    <w:rsid w:val="009E3191"/>
    <w:rsid w:val="009E38FD"/>
    <w:rsid w:val="009E4193"/>
    <w:rsid w:val="009F02E9"/>
    <w:rsid w:val="009F08F4"/>
    <w:rsid w:val="009F36C5"/>
    <w:rsid w:val="009F3F76"/>
    <w:rsid w:val="009F6645"/>
    <w:rsid w:val="00A00B8C"/>
    <w:rsid w:val="00A01622"/>
    <w:rsid w:val="00A0181C"/>
    <w:rsid w:val="00A01839"/>
    <w:rsid w:val="00A01F15"/>
    <w:rsid w:val="00A0304E"/>
    <w:rsid w:val="00A05398"/>
    <w:rsid w:val="00A11313"/>
    <w:rsid w:val="00A12F1F"/>
    <w:rsid w:val="00A130DB"/>
    <w:rsid w:val="00A139E9"/>
    <w:rsid w:val="00A14201"/>
    <w:rsid w:val="00A14FF3"/>
    <w:rsid w:val="00A17248"/>
    <w:rsid w:val="00A172D9"/>
    <w:rsid w:val="00A174C0"/>
    <w:rsid w:val="00A22436"/>
    <w:rsid w:val="00A22547"/>
    <w:rsid w:val="00A22F8C"/>
    <w:rsid w:val="00A24BB5"/>
    <w:rsid w:val="00A2619D"/>
    <w:rsid w:val="00A27259"/>
    <w:rsid w:val="00A27D20"/>
    <w:rsid w:val="00A30921"/>
    <w:rsid w:val="00A315D2"/>
    <w:rsid w:val="00A32203"/>
    <w:rsid w:val="00A34329"/>
    <w:rsid w:val="00A35F91"/>
    <w:rsid w:val="00A36BB8"/>
    <w:rsid w:val="00A37D06"/>
    <w:rsid w:val="00A4201D"/>
    <w:rsid w:val="00A437B2"/>
    <w:rsid w:val="00A43C77"/>
    <w:rsid w:val="00A45620"/>
    <w:rsid w:val="00A45B1C"/>
    <w:rsid w:val="00A50FDD"/>
    <w:rsid w:val="00A525BE"/>
    <w:rsid w:val="00A60928"/>
    <w:rsid w:val="00A6172D"/>
    <w:rsid w:val="00A64681"/>
    <w:rsid w:val="00A672B3"/>
    <w:rsid w:val="00A67E61"/>
    <w:rsid w:val="00A71C2E"/>
    <w:rsid w:val="00A72269"/>
    <w:rsid w:val="00A72743"/>
    <w:rsid w:val="00A77946"/>
    <w:rsid w:val="00A81CC0"/>
    <w:rsid w:val="00A82560"/>
    <w:rsid w:val="00A828EF"/>
    <w:rsid w:val="00A84C91"/>
    <w:rsid w:val="00A85D48"/>
    <w:rsid w:val="00A867F4"/>
    <w:rsid w:val="00A90351"/>
    <w:rsid w:val="00A91B63"/>
    <w:rsid w:val="00A94242"/>
    <w:rsid w:val="00A94C6D"/>
    <w:rsid w:val="00A96C82"/>
    <w:rsid w:val="00A970E0"/>
    <w:rsid w:val="00A97A45"/>
    <w:rsid w:val="00A97E48"/>
    <w:rsid w:val="00AA0D36"/>
    <w:rsid w:val="00AA1DCA"/>
    <w:rsid w:val="00AA204C"/>
    <w:rsid w:val="00AA42F1"/>
    <w:rsid w:val="00AA4CB0"/>
    <w:rsid w:val="00AA5263"/>
    <w:rsid w:val="00AA5DC4"/>
    <w:rsid w:val="00AA6287"/>
    <w:rsid w:val="00AA679F"/>
    <w:rsid w:val="00AB182E"/>
    <w:rsid w:val="00AB3B2A"/>
    <w:rsid w:val="00AB7081"/>
    <w:rsid w:val="00AC495A"/>
    <w:rsid w:val="00AC67BA"/>
    <w:rsid w:val="00AC7BC2"/>
    <w:rsid w:val="00AD11A6"/>
    <w:rsid w:val="00AD301E"/>
    <w:rsid w:val="00AD3A1C"/>
    <w:rsid w:val="00AE04E9"/>
    <w:rsid w:val="00AE050E"/>
    <w:rsid w:val="00AE2203"/>
    <w:rsid w:val="00AE2834"/>
    <w:rsid w:val="00AE5EF8"/>
    <w:rsid w:val="00AE6801"/>
    <w:rsid w:val="00AF0CF4"/>
    <w:rsid w:val="00AF0D50"/>
    <w:rsid w:val="00AF0DCE"/>
    <w:rsid w:val="00AF1C24"/>
    <w:rsid w:val="00AF6AC6"/>
    <w:rsid w:val="00B0195D"/>
    <w:rsid w:val="00B021B1"/>
    <w:rsid w:val="00B02DB1"/>
    <w:rsid w:val="00B03853"/>
    <w:rsid w:val="00B04C06"/>
    <w:rsid w:val="00B0741B"/>
    <w:rsid w:val="00B10CF3"/>
    <w:rsid w:val="00B124BA"/>
    <w:rsid w:val="00B12D97"/>
    <w:rsid w:val="00B131C0"/>
    <w:rsid w:val="00B13B75"/>
    <w:rsid w:val="00B143FF"/>
    <w:rsid w:val="00B15298"/>
    <w:rsid w:val="00B16589"/>
    <w:rsid w:val="00B16EDE"/>
    <w:rsid w:val="00B174FF"/>
    <w:rsid w:val="00B179AA"/>
    <w:rsid w:val="00B2048E"/>
    <w:rsid w:val="00B20880"/>
    <w:rsid w:val="00B224F3"/>
    <w:rsid w:val="00B23893"/>
    <w:rsid w:val="00B23E4F"/>
    <w:rsid w:val="00B243AC"/>
    <w:rsid w:val="00B24ACC"/>
    <w:rsid w:val="00B2655C"/>
    <w:rsid w:val="00B265D1"/>
    <w:rsid w:val="00B27666"/>
    <w:rsid w:val="00B27BF4"/>
    <w:rsid w:val="00B303ED"/>
    <w:rsid w:val="00B326CA"/>
    <w:rsid w:val="00B3398B"/>
    <w:rsid w:val="00B40441"/>
    <w:rsid w:val="00B411C7"/>
    <w:rsid w:val="00B42092"/>
    <w:rsid w:val="00B42D54"/>
    <w:rsid w:val="00B43177"/>
    <w:rsid w:val="00B4330E"/>
    <w:rsid w:val="00B45F1F"/>
    <w:rsid w:val="00B46528"/>
    <w:rsid w:val="00B5118E"/>
    <w:rsid w:val="00B53311"/>
    <w:rsid w:val="00B54748"/>
    <w:rsid w:val="00B60987"/>
    <w:rsid w:val="00B621E1"/>
    <w:rsid w:val="00B645C0"/>
    <w:rsid w:val="00B64E9E"/>
    <w:rsid w:val="00B67B42"/>
    <w:rsid w:val="00B67BDE"/>
    <w:rsid w:val="00B71772"/>
    <w:rsid w:val="00B721AD"/>
    <w:rsid w:val="00B754A7"/>
    <w:rsid w:val="00B7587C"/>
    <w:rsid w:val="00B76740"/>
    <w:rsid w:val="00B76985"/>
    <w:rsid w:val="00B777F4"/>
    <w:rsid w:val="00B77B13"/>
    <w:rsid w:val="00B80D2F"/>
    <w:rsid w:val="00B81D96"/>
    <w:rsid w:val="00B8286A"/>
    <w:rsid w:val="00B83394"/>
    <w:rsid w:val="00B83E40"/>
    <w:rsid w:val="00B845DD"/>
    <w:rsid w:val="00B8516D"/>
    <w:rsid w:val="00B86045"/>
    <w:rsid w:val="00B87D1B"/>
    <w:rsid w:val="00B924C6"/>
    <w:rsid w:val="00B97D5D"/>
    <w:rsid w:val="00BA07DE"/>
    <w:rsid w:val="00BA199B"/>
    <w:rsid w:val="00BA342F"/>
    <w:rsid w:val="00BA389C"/>
    <w:rsid w:val="00BA5465"/>
    <w:rsid w:val="00BA6103"/>
    <w:rsid w:val="00BA681F"/>
    <w:rsid w:val="00BA73BB"/>
    <w:rsid w:val="00BB2CA2"/>
    <w:rsid w:val="00BB490F"/>
    <w:rsid w:val="00BB4C56"/>
    <w:rsid w:val="00BB5440"/>
    <w:rsid w:val="00BB5636"/>
    <w:rsid w:val="00BB5C2E"/>
    <w:rsid w:val="00BB712F"/>
    <w:rsid w:val="00BC0A77"/>
    <w:rsid w:val="00BC0A80"/>
    <w:rsid w:val="00BC1D16"/>
    <w:rsid w:val="00BC235A"/>
    <w:rsid w:val="00BC4096"/>
    <w:rsid w:val="00BC4273"/>
    <w:rsid w:val="00BC768E"/>
    <w:rsid w:val="00BD093F"/>
    <w:rsid w:val="00BD1435"/>
    <w:rsid w:val="00BD26A2"/>
    <w:rsid w:val="00BD37F2"/>
    <w:rsid w:val="00BD39D9"/>
    <w:rsid w:val="00BD59F5"/>
    <w:rsid w:val="00BE2F08"/>
    <w:rsid w:val="00BE392E"/>
    <w:rsid w:val="00BE4FA1"/>
    <w:rsid w:val="00BF08C7"/>
    <w:rsid w:val="00BF2838"/>
    <w:rsid w:val="00BF3F6E"/>
    <w:rsid w:val="00BF683C"/>
    <w:rsid w:val="00BF6EF9"/>
    <w:rsid w:val="00C00583"/>
    <w:rsid w:val="00C05E43"/>
    <w:rsid w:val="00C100B0"/>
    <w:rsid w:val="00C141D7"/>
    <w:rsid w:val="00C15FD6"/>
    <w:rsid w:val="00C16B55"/>
    <w:rsid w:val="00C20280"/>
    <w:rsid w:val="00C21625"/>
    <w:rsid w:val="00C254BE"/>
    <w:rsid w:val="00C26190"/>
    <w:rsid w:val="00C27DD6"/>
    <w:rsid w:val="00C320D2"/>
    <w:rsid w:val="00C33A6D"/>
    <w:rsid w:val="00C33C6F"/>
    <w:rsid w:val="00C34E17"/>
    <w:rsid w:val="00C35F63"/>
    <w:rsid w:val="00C40E30"/>
    <w:rsid w:val="00C43DC3"/>
    <w:rsid w:val="00C4500D"/>
    <w:rsid w:val="00C5610B"/>
    <w:rsid w:val="00C56F8F"/>
    <w:rsid w:val="00C62A8B"/>
    <w:rsid w:val="00C643EA"/>
    <w:rsid w:val="00C665BD"/>
    <w:rsid w:val="00C668E1"/>
    <w:rsid w:val="00C6765D"/>
    <w:rsid w:val="00C717C2"/>
    <w:rsid w:val="00C72767"/>
    <w:rsid w:val="00C74260"/>
    <w:rsid w:val="00C744D9"/>
    <w:rsid w:val="00C80735"/>
    <w:rsid w:val="00C8168E"/>
    <w:rsid w:val="00C82B46"/>
    <w:rsid w:val="00C82C7B"/>
    <w:rsid w:val="00C845BC"/>
    <w:rsid w:val="00C90E2B"/>
    <w:rsid w:val="00C910CA"/>
    <w:rsid w:val="00C91B28"/>
    <w:rsid w:val="00C91E79"/>
    <w:rsid w:val="00C92C2E"/>
    <w:rsid w:val="00C93322"/>
    <w:rsid w:val="00C940B4"/>
    <w:rsid w:val="00C941F1"/>
    <w:rsid w:val="00C948AE"/>
    <w:rsid w:val="00C96209"/>
    <w:rsid w:val="00C97C9D"/>
    <w:rsid w:val="00CA10F9"/>
    <w:rsid w:val="00CA2A44"/>
    <w:rsid w:val="00CA2CBA"/>
    <w:rsid w:val="00CA43BB"/>
    <w:rsid w:val="00CA48CB"/>
    <w:rsid w:val="00CA7B08"/>
    <w:rsid w:val="00CB2423"/>
    <w:rsid w:val="00CB2FE3"/>
    <w:rsid w:val="00CC02B0"/>
    <w:rsid w:val="00CC1E89"/>
    <w:rsid w:val="00CC5C84"/>
    <w:rsid w:val="00CC7371"/>
    <w:rsid w:val="00CC7445"/>
    <w:rsid w:val="00CD34E8"/>
    <w:rsid w:val="00CD487B"/>
    <w:rsid w:val="00CD59AF"/>
    <w:rsid w:val="00CD5C13"/>
    <w:rsid w:val="00CE17F3"/>
    <w:rsid w:val="00CE19D4"/>
    <w:rsid w:val="00CE1B11"/>
    <w:rsid w:val="00CE2DE5"/>
    <w:rsid w:val="00CE2EFB"/>
    <w:rsid w:val="00CE4804"/>
    <w:rsid w:val="00CF0478"/>
    <w:rsid w:val="00CF0B89"/>
    <w:rsid w:val="00CF423C"/>
    <w:rsid w:val="00CF47AB"/>
    <w:rsid w:val="00CF48F0"/>
    <w:rsid w:val="00CF79DB"/>
    <w:rsid w:val="00D00F17"/>
    <w:rsid w:val="00D02D64"/>
    <w:rsid w:val="00D03019"/>
    <w:rsid w:val="00D078CE"/>
    <w:rsid w:val="00D1039F"/>
    <w:rsid w:val="00D12FD6"/>
    <w:rsid w:val="00D15C27"/>
    <w:rsid w:val="00D2150C"/>
    <w:rsid w:val="00D21FBE"/>
    <w:rsid w:val="00D22337"/>
    <w:rsid w:val="00D2361C"/>
    <w:rsid w:val="00D23F14"/>
    <w:rsid w:val="00D252DC"/>
    <w:rsid w:val="00D26E4C"/>
    <w:rsid w:val="00D31420"/>
    <w:rsid w:val="00D314AC"/>
    <w:rsid w:val="00D31E14"/>
    <w:rsid w:val="00D35114"/>
    <w:rsid w:val="00D37227"/>
    <w:rsid w:val="00D37D8F"/>
    <w:rsid w:val="00D4019F"/>
    <w:rsid w:val="00D44BA5"/>
    <w:rsid w:val="00D472F7"/>
    <w:rsid w:val="00D50793"/>
    <w:rsid w:val="00D514ED"/>
    <w:rsid w:val="00D559ED"/>
    <w:rsid w:val="00D57B9C"/>
    <w:rsid w:val="00D62495"/>
    <w:rsid w:val="00D62AA4"/>
    <w:rsid w:val="00D63F1D"/>
    <w:rsid w:val="00D6561D"/>
    <w:rsid w:val="00D66299"/>
    <w:rsid w:val="00D66D66"/>
    <w:rsid w:val="00D677B1"/>
    <w:rsid w:val="00D71CC6"/>
    <w:rsid w:val="00D72040"/>
    <w:rsid w:val="00D728CC"/>
    <w:rsid w:val="00D72DCC"/>
    <w:rsid w:val="00D744E9"/>
    <w:rsid w:val="00D77F4E"/>
    <w:rsid w:val="00D8100D"/>
    <w:rsid w:val="00D8544A"/>
    <w:rsid w:val="00D87E40"/>
    <w:rsid w:val="00D908CB"/>
    <w:rsid w:val="00D91847"/>
    <w:rsid w:val="00D92C6D"/>
    <w:rsid w:val="00D92E7B"/>
    <w:rsid w:val="00D96483"/>
    <w:rsid w:val="00DA2307"/>
    <w:rsid w:val="00DA42CA"/>
    <w:rsid w:val="00DA68F9"/>
    <w:rsid w:val="00DA7124"/>
    <w:rsid w:val="00DA72F7"/>
    <w:rsid w:val="00DB0EB5"/>
    <w:rsid w:val="00DB269A"/>
    <w:rsid w:val="00DB2EB4"/>
    <w:rsid w:val="00DB489F"/>
    <w:rsid w:val="00DB4AAC"/>
    <w:rsid w:val="00DB5FCD"/>
    <w:rsid w:val="00DB7FFC"/>
    <w:rsid w:val="00DC0596"/>
    <w:rsid w:val="00DC072D"/>
    <w:rsid w:val="00DC0E99"/>
    <w:rsid w:val="00DC14C2"/>
    <w:rsid w:val="00DC192C"/>
    <w:rsid w:val="00DC6145"/>
    <w:rsid w:val="00DD2123"/>
    <w:rsid w:val="00DD28E0"/>
    <w:rsid w:val="00DD395F"/>
    <w:rsid w:val="00DD3A01"/>
    <w:rsid w:val="00DE0071"/>
    <w:rsid w:val="00DE15EC"/>
    <w:rsid w:val="00DE169E"/>
    <w:rsid w:val="00DE30CE"/>
    <w:rsid w:val="00DE3E4E"/>
    <w:rsid w:val="00DE4671"/>
    <w:rsid w:val="00DE5F09"/>
    <w:rsid w:val="00DE6063"/>
    <w:rsid w:val="00DF6049"/>
    <w:rsid w:val="00DF6DCA"/>
    <w:rsid w:val="00E01873"/>
    <w:rsid w:val="00E02CB8"/>
    <w:rsid w:val="00E02ED1"/>
    <w:rsid w:val="00E10315"/>
    <w:rsid w:val="00E15B98"/>
    <w:rsid w:val="00E15F5B"/>
    <w:rsid w:val="00E17C66"/>
    <w:rsid w:val="00E20BA5"/>
    <w:rsid w:val="00E20C12"/>
    <w:rsid w:val="00E23C6E"/>
    <w:rsid w:val="00E277BC"/>
    <w:rsid w:val="00E304D6"/>
    <w:rsid w:val="00E316E4"/>
    <w:rsid w:val="00E357D8"/>
    <w:rsid w:val="00E4188A"/>
    <w:rsid w:val="00E41A68"/>
    <w:rsid w:val="00E428EE"/>
    <w:rsid w:val="00E435B4"/>
    <w:rsid w:val="00E442A8"/>
    <w:rsid w:val="00E4606F"/>
    <w:rsid w:val="00E53715"/>
    <w:rsid w:val="00E60258"/>
    <w:rsid w:val="00E61ED6"/>
    <w:rsid w:val="00E635D1"/>
    <w:rsid w:val="00E63F57"/>
    <w:rsid w:val="00E67E2F"/>
    <w:rsid w:val="00E71398"/>
    <w:rsid w:val="00E71BE5"/>
    <w:rsid w:val="00E73937"/>
    <w:rsid w:val="00E76B2D"/>
    <w:rsid w:val="00E77A98"/>
    <w:rsid w:val="00E77DF4"/>
    <w:rsid w:val="00E815A6"/>
    <w:rsid w:val="00E83154"/>
    <w:rsid w:val="00E9280C"/>
    <w:rsid w:val="00E945AF"/>
    <w:rsid w:val="00E969E2"/>
    <w:rsid w:val="00E973AE"/>
    <w:rsid w:val="00E97928"/>
    <w:rsid w:val="00E97EF8"/>
    <w:rsid w:val="00EA02F5"/>
    <w:rsid w:val="00EA1D64"/>
    <w:rsid w:val="00EA1FF2"/>
    <w:rsid w:val="00EA2078"/>
    <w:rsid w:val="00EA2F64"/>
    <w:rsid w:val="00EA3B6E"/>
    <w:rsid w:val="00EA4BD4"/>
    <w:rsid w:val="00EA5024"/>
    <w:rsid w:val="00EA5519"/>
    <w:rsid w:val="00EB00E0"/>
    <w:rsid w:val="00EB276D"/>
    <w:rsid w:val="00EB37F5"/>
    <w:rsid w:val="00EB4F83"/>
    <w:rsid w:val="00EB6568"/>
    <w:rsid w:val="00EB6A9E"/>
    <w:rsid w:val="00EC1A13"/>
    <w:rsid w:val="00EC3268"/>
    <w:rsid w:val="00EC521A"/>
    <w:rsid w:val="00ED09FD"/>
    <w:rsid w:val="00ED1703"/>
    <w:rsid w:val="00ED2A99"/>
    <w:rsid w:val="00ED5777"/>
    <w:rsid w:val="00EE0BBD"/>
    <w:rsid w:val="00EE2571"/>
    <w:rsid w:val="00EE3966"/>
    <w:rsid w:val="00EE4611"/>
    <w:rsid w:val="00EE4D9A"/>
    <w:rsid w:val="00EF1BE2"/>
    <w:rsid w:val="00EF1E2D"/>
    <w:rsid w:val="00F00F61"/>
    <w:rsid w:val="00F01345"/>
    <w:rsid w:val="00F02810"/>
    <w:rsid w:val="00F04D72"/>
    <w:rsid w:val="00F04F44"/>
    <w:rsid w:val="00F07619"/>
    <w:rsid w:val="00F07DA8"/>
    <w:rsid w:val="00F11B10"/>
    <w:rsid w:val="00F13D41"/>
    <w:rsid w:val="00F15482"/>
    <w:rsid w:val="00F20E75"/>
    <w:rsid w:val="00F22272"/>
    <w:rsid w:val="00F224EF"/>
    <w:rsid w:val="00F22809"/>
    <w:rsid w:val="00F23424"/>
    <w:rsid w:val="00F2358F"/>
    <w:rsid w:val="00F23AC2"/>
    <w:rsid w:val="00F23CC8"/>
    <w:rsid w:val="00F2465E"/>
    <w:rsid w:val="00F249CC"/>
    <w:rsid w:val="00F31932"/>
    <w:rsid w:val="00F32D03"/>
    <w:rsid w:val="00F33100"/>
    <w:rsid w:val="00F33600"/>
    <w:rsid w:val="00F351BC"/>
    <w:rsid w:val="00F35F32"/>
    <w:rsid w:val="00F40A96"/>
    <w:rsid w:val="00F41427"/>
    <w:rsid w:val="00F416E7"/>
    <w:rsid w:val="00F41DE4"/>
    <w:rsid w:val="00F41FC4"/>
    <w:rsid w:val="00F43444"/>
    <w:rsid w:val="00F5355F"/>
    <w:rsid w:val="00F54339"/>
    <w:rsid w:val="00F6261A"/>
    <w:rsid w:val="00F62647"/>
    <w:rsid w:val="00F62A28"/>
    <w:rsid w:val="00F62F53"/>
    <w:rsid w:val="00F64155"/>
    <w:rsid w:val="00F646B4"/>
    <w:rsid w:val="00F64AD1"/>
    <w:rsid w:val="00F67001"/>
    <w:rsid w:val="00F73996"/>
    <w:rsid w:val="00F753C6"/>
    <w:rsid w:val="00F76CCF"/>
    <w:rsid w:val="00F77821"/>
    <w:rsid w:val="00F83258"/>
    <w:rsid w:val="00F839D9"/>
    <w:rsid w:val="00F83A0E"/>
    <w:rsid w:val="00F840CD"/>
    <w:rsid w:val="00F85222"/>
    <w:rsid w:val="00F910DE"/>
    <w:rsid w:val="00F94CD3"/>
    <w:rsid w:val="00F966AE"/>
    <w:rsid w:val="00F976E9"/>
    <w:rsid w:val="00FA0243"/>
    <w:rsid w:val="00FA355F"/>
    <w:rsid w:val="00FA43AB"/>
    <w:rsid w:val="00FA467F"/>
    <w:rsid w:val="00FA5A45"/>
    <w:rsid w:val="00FB18CB"/>
    <w:rsid w:val="00FB2A69"/>
    <w:rsid w:val="00FB41DA"/>
    <w:rsid w:val="00FB43A7"/>
    <w:rsid w:val="00FB454D"/>
    <w:rsid w:val="00FB4EAA"/>
    <w:rsid w:val="00FB5241"/>
    <w:rsid w:val="00FB7682"/>
    <w:rsid w:val="00FC02B8"/>
    <w:rsid w:val="00FC02C6"/>
    <w:rsid w:val="00FC0487"/>
    <w:rsid w:val="00FC0AA1"/>
    <w:rsid w:val="00FC2C6C"/>
    <w:rsid w:val="00FC3F70"/>
    <w:rsid w:val="00FC54BC"/>
    <w:rsid w:val="00FC645B"/>
    <w:rsid w:val="00FD02E1"/>
    <w:rsid w:val="00FD1088"/>
    <w:rsid w:val="00FD1752"/>
    <w:rsid w:val="00FD55C6"/>
    <w:rsid w:val="00FE324B"/>
    <w:rsid w:val="00FE3DA2"/>
    <w:rsid w:val="00FE76A5"/>
    <w:rsid w:val="00FF0DB6"/>
    <w:rsid w:val="00FF17AF"/>
    <w:rsid w:val="00FF2645"/>
    <w:rsid w:val="00FF2A4D"/>
    <w:rsid w:val="00FF613E"/>
    <w:rsid w:val="00FF6BD5"/>
    <w:rsid w:val="00FF7467"/>
    <w:rsid w:val="00FF7FB1"/>
    <w:rsid w:val="0104A274"/>
    <w:rsid w:val="017B67C8"/>
    <w:rsid w:val="018E366B"/>
    <w:rsid w:val="02CBA67C"/>
    <w:rsid w:val="02D19823"/>
    <w:rsid w:val="0322D4D6"/>
    <w:rsid w:val="03C43F68"/>
    <w:rsid w:val="03C93DB2"/>
    <w:rsid w:val="0413904A"/>
    <w:rsid w:val="06493D0F"/>
    <w:rsid w:val="08E08E80"/>
    <w:rsid w:val="09494EB7"/>
    <w:rsid w:val="097879B5"/>
    <w:rsid w:val="0989D9F6"/>
    <w:rsid w:val="09E809B2"/>
    <w:rsid w:val="0A0A231B"/>
    <w:rsid w:val="0A7B6BBE"/>
    <w:rsid w:val="0CF2869A"/>
    <w:rsid w:val="0D2EE26F"/>
    <w:rsid w:val="0D2FBC26"/>
    <w:rsid w:val="0DA7207D"/>
    <w:rsid w:val="0DF24807"/>
    <w:rsid w:val="0F48A664"/>
    <w:rsid w:val="0F582A17"/>
    <w:rsid w:val="1011A53C"/>
    <w:rsid w:val="104831CA"/>
    <w:rsid w:val="11AB5266"/>
    <w:rsid w:val="1220E426"/>
    <w:rsid w:val="124D94E1"/>
    <w:rsid w:val="1390ECA5"/>
    <w:rsid w:val="1461501E"/>
    <w:rsid w:val="150DD4F7"/>
    <w:rsid w:val="156D1139"/>
    <w:rsid w:val="15F14BD2"/>
    <w:rsid w:val="15F6AFB3"/>
    <w:rsid w:val="17DF7AB4"/>
    <w:rsid w:val="197AD76E"/>
    <w:rsid w:val="1AE229C6"/>
    <w:rsid w:val="1AEEE28A"/>
    <w:rsid w:val="1BC7EED3"/>
    <w:rsid w:val="1BF72D94"/>
    <w:rsid w:val="1C1984DE"/>
    <w:rsid w:val="1CF400DF"/>
    <w:rsid w:val="1D7DEFD1"/>
    <w:rsid w:val="1D8AE8F8"/>
    <w:rsid w:val="1F177BD0"/>
    <w:rsid w:val="1F582AF4"/>
    <w:rsid w:val="1F8778A3"/>
    <w:rsid w:val="2079EFE8"/>
    <w:rsid w:val="20DDD215"/>
    <w:rsid w:val="20FFDF89"/>
    <w:rsid w:val="21803A3B"/>
    <w:rsid w:val="219DD201"/>
    <w:rsid w:val="2214E047"/>
    <w:rsid w:val="221B0071"/>
    <w:rsid w:val="23170DD9"/>
    <w:rsid w:val="234D41AC"/>
    <w:rsid w:val="236CCBFC"/>
    <w:rsid w:val="24CC8692"/>
    <w:rsid w:val="24D76F1B"/>
    <w:rsid w:val="25500EA3"/>
    <w:rsid w:val="260560AF"/>
    <w:rsid w:val="263D2143"/>
    <w:rsid w:val="265DEA47"/>
    <w:rsid w:val="26A51A48"/>
    <w:rsid w:val="26C274D9"/>
    <w:rsid w:val="26DA259E"/>
    <w:rsid w:val="276B1C11"/>
    <w:rsid w:val="27A252BC"/>
    <w:rsid w:val="27AB945B"/>
    <w:rsid w:val="27D06CAD"/>
    <w:rsid w:val="2817650E"/>
    <w:rsid w:val="28322B79"/>
    <w:rsid w:val="29E87EF8"/>
    <w:rsid w:val="2B587FB1"/>
    <w:rsid w:val="2B6235EB"/>
    <w:rsid w:val="2BF8763E"/>
    <w:rsid w:val="2C2655D6"/>
    <w:rsid w:val="2CADED92"/>
    <w:rsid w:val="2CBDF4F4"/>
    <w:rsid w:val="2CC8E42F"/>
    <w:rsid w:val="2FCD1A69"/>
    <w:rsid w:val="3143FE45"/>
    <w:rsid w:val="326C9990"/>
    <w:rsid w:val="34174C45"/>
    <w:rsid w:val="353A3037"/>
    <w:rsid w:val="353BDFE5"/>
    <w:rsid w:val="3743734B"/>
    <w:rsid w:val="37ECCBD9"/>
    <w:rsid w:val="37F5D42B"/>
    <w:rsid w:val="389B65A9"/>
    <w:rsid w:val="39EB7385"/>
    <w:rsid w:val="3A141B22"/>
    <w:rsid w:val="3A922056"/>
    <w:rsid w:val="3ABC0F50"/>
    <w:rsid w:val="3B1C7653"/>
    <w:rsid w:val="3CFA883A"/>
    <w:rsid w:val="3D181217"/>
    <w:rsid w:val="3D7FC592"/>
    <w:rsid w:val="3D8C5AF8"/>
    <w:rsid w:val="3DF2B6A9"/>
    <w:rsid w:val="3E555CC4"/>
    <w:rsid w:val="3E76FD73"/>
    <w:rsid w:val="3EB5BAF1"/>
    <w:rsid w:val="3FD26D3D"/>
    <w:rsid w:val="3FE071CE"/>
    <w:rsid w:val="40293C8E"/>
    <w:rsid w:val="40679FE8"/>
    <w:rsid w:val="406DE135"/>
    <w:rsid w:val="40F586BE"/>
    <w:rsid w:val="41959CAE"/>
    <w:rsid w:val="41BE7DE8"/>
    <w:rsid w:val="4243AF7E"/>
    <w:rsid w:val="4312F0E1"/>
    <w:rsid w:val="43CD2990"/>
    <w:rsid w:val="454B0C25"/>
    <w:rsid w:val="4558449F"/>
    <w:rsid w:val="46CC71D2"/>
    <w:rsid w:val="46EA1EEC"/>
    <w:rsid w:val="47A60298"/>
    <w:rsid w:val="4866FC0E"/>
    <w:rsid w:val="486EDB7A"/>
    <w:rsid w:val="487EC7D2"/>
    <w:rsid w:val="495350F9"/>
    <w:rsid w:val="4B16461D"/>
    <w:rsid w:val="4B28648D"/>
    <w:rsid w:val="4BC14D1A"/>
    <w:rsid w:val="4CD2F72D"/>
    <w:rsid w:val="4FCBD188"/>
    <w:rsid w:val="4FDD41B8"/>
    <w:rsid w:val="504DDF3E"/>
    <w:rsid w:val="5182B017"/>
    <w:rsid w:val="51EA666F"/>
    <w:rsid w:val="53291F0F"/>
    <w:rsid w:val="53476680"/>
    <w:rsid w:val="53C836F6"/>
    <w:rsid w:val="53D25DBF"/>
    <w:rsid w:val="544915F3"/>
    <w:rsid w:val="56E39F00"/>
    <w:rsid w:val="58074910"/>
    <w:rsid w:val="58CF7F12"/>
    <w:rsid w:val="58FF2D6A"/>
    <w:rsid w:val="59656CC1"/>
    <w:rsid w:val="596E29F1"/>
    <w:rsid w:val="5B728EBE"/>
    <w:rsid w:val="5BC4A706"/>
    <w:rsid w:val="5BCE66BF"/>
    <w:rsid w:val="5CCB9494"/>
    <w:rsid w:val="5DDADA9D"/>
    <w:rsid w:val="5E022FAF"/>
    <w:rsid w:val="5E177F52"/>
    <w:rsid w:val="5F0B626B"/>
    <w:rsid w:val="5FA417E0"/>
    <w:rsid w:val="6001DEAC"/>
    <w:rsid w:val="6073A084"/>
    <w:rsid w:val="61A015CE"/>
    <w:rsid w:val="62695DC4"/>
    <w:rsid w:val="627420ED"/>
    <w:rsid w:val="62FB0821"/>
    <w:rsid w:val="63394A52"/>
    <w:rsid w:val="6449689F"/>
    <w:rsid w:val="654370B8"/>
    <w:rsid w:val="65A69F60"/>
    <w:rsid w:val="68275255"/>
    <w:rsid w:val="68D42DE0"/>
    <w:rsid w:val="68FBE9C2"/>
    <w:rsid w:val="692152FA"/>
    <w:rsid w:val="69443A41"/>
    <w:rsid w:val="6AEF6BA7"/>
    <w:rsid w:val="6C9FD939"/>
    <w:rsid w:val="6D680817"/>
    <w:rsid w:val="6E9ED0A5"/>
    <w:rsid w:val="6EB77166"/>
    <w:rsid w:val="6EC164A2"/>
    <w:rsid w:val="6F050DEE"/>
    <w:rsid w:val="6F7C85AA"/>
    <w:rsid w:val="7004A0E3"/>
    <w:rsid w:val="711BD77F"/>
    <w:rsid w:val="711E4AC5"/>
    <w:rsid w:val="71C21352"/>
    <w:rsid w:val="71E1F6E0"/>
    <w:rsid w:val="7256EF41"/>
    <w:rsid w:val="72D04A93"/>
    <w:rsid w:val="74311D81"/>
    <w:rsid w:val="74790562"/>
    <w:rsid w:val="74B7D7E3"/>
    <w:rsid w:val="7557BA2D"/>
    <w:rsid w:val="7668BB57"/>
    <w:rsid w:val="775F4A68"/>
    <w:rsid w:val="77946B12"/>
    <w:rsid w:val="77D3FA14"/>
    <w:rsid w:val="788E3117"/>
    <w:rsid w:val="78F45B95"/>
    <w:rsid w:val="79601490"/>
    <w:rsid w:val="7A77E3C5"/>
    <w:rsid w:val="7D5BEDD9"/>
    <w:rsid w:val="7D6350D8"/>
    <w:rsid w:val="7D842522"/>
    <w:rsid w:val="7DA64212"/>
    <w:rsid w:val="7E3B3789"/>
    <w:rsid w:val="7EB0650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5C11AE8A"/>
  <w15:chartTrackingRefBased/>
  <w15:docId w15:val="{AF649E1A-AA06-49ED-9D05-997BA5AD6A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日付 (文字)"/>
    <w:link w:val="a4"/>
    <w:rPr>
      <w:kern w:val="2"/>
      <w:sz w:val="21"/>
    </w:rPr>
  </w:style>
  <w:style w:type="character" w:customStyle="1" w:styleId="a5">
    <w:name w:val="ヘッダー (文字)"/>
    <w:link w:val="a6"/>
    <w:uiPriority w:val="99"/>
    <w:rPr>
      <w:kern w:val="2"/>
      <w:sz w:val="21"/>
    </w:rPr>
  </w:style>
  <w:style w:type="character" w:customStyle="1" w:styleId="a7">
    <w:name w:val="フッター (文字)"/>
    <w:link w:val="a8"/>
    <w:rPr>
      <w:kern w:val="2"/>
      <w:sz w:val="21"/>
    </w:rPr>
  </w:style>
  <w:style w:type="paragraph" w:styleId="a4">
    <w:name w:val="Date"/>
    <w:basedOn w:val="a"/>
    <w:next w:val="a"/>
    <w:link w:val="a3"/>
  </w:style>
  <w:style w:type="paragraph" w:styleId="a8">
    <w:name w:val="footer"/>
    <w:basedOn w:val="a"/>
    <w:link w:val="a7"/>
    <w:pPr>
      <w:tabs>
        <w:tab w:val="center" w:pos="4252"/>
        <w:tab w:val="right" w:pos="8504"/>
      </w:tabs>
      <w:snapToGrid w:val="0"/>
    </w:pPr>
  </w:style>
  <w:style w:type="paragraph" w:styleId="a6">
    <w:name w:val="header"/>
    <w:basedOn w:val="a"/>
    <w:link w:val="a5"/>
    <w:uiPriority w:val="99"/>
    <w:pPr>
      <w:tabs>
        <w:tab w:val="center" w:pos="4252"/>
        <w:tab w:val="right" w:pos="8504"/>
      </w:tabs>
      <w:snapToGrid w:val="0"/>
    </w:pPr>
  </w:style>
  <w:style w:type="paragraph" w:styleId="a9">
    <w:name w:val="Balloon Text"/>
    <w:basedOn w:val="a"/>
    <w:link w:val="aa"/>
    <w:uiPriority w:val="99"/>
    <w:semiHidden/>
    <w:unhideWhenUsed/>
    <w:rsid w:val="00736135"/>
    <w:rPr>
      <w:rFonts w:ascii="游ゴシック Light" w:eastAsia="游ゴシック Light" w:hAnsi="游ゴシック Light"/>
      <w:sz w:val="18"/>
      <w:szCs w:val="18"/>
    </w:rPr>
  </w:style>
  <w:style w:type="character" w:customStyle="1" w:styleId="aa">
    <w:name w:val="吹き出し (文字)"/>
    <w:link w:val="a9"/>
    <w:uiPriority w:val="99"/>
    <w:semiHidden/>
    <w:rsid w:val="00736135"/>
    <w:rPr>
      <w:rFonts w:ascii="游ゴシック Light" w:eastAsia="游ゴシック Light" w:hAnsi="游ゴシック Light" w:cs="Times New Roman"/>
      <w:kern w:val="2"/>
      <w:sz w:val="18"/>
      <w:szCs w:val="18"/>
    </w:rPr>
  </w:style>
  <w:style w:type="character" w:styleId="ab">
    <w:name w:val="Hyperlink"/>
    <w:uiPriority w:val="99"/>
    <w:unhideWhenUsed/>
    <w:rsid w:val="003958E0"/>
    <w:rPr>
      <w:color w:val="0563C1"/>
      <w:u w:val="single"/>
    </w:rPr>
  </w:style>
  <w:style w:type="paragraph" w:styleId="ac">
    <w:name w:val="List Paragraph"/>
    <w:basedOn w:val="a"/>
    <w:uiPriority w:val="34"/>
    <w:qFormat/>
    <w:rsid w:val="003958E0"/>
    <w:pPr>
      <w:ind w:leftChars="400" w:left="840"/>
    </w:pPr>
  </w:style>
  <w:style w:type="character" w:styleId="ad">
    <w:name w:val="Unresolved Mention"/>
    <w:basedOn w:val="a0"/>
    <w:uiPriority w:val="99"/>
    <w:semiHidden/>
    <w:unhideWhenUsed/>
    <w:rsid w:val="002218E0"/>
    <w:rPr>
      <w:color w:val="605E5C"/>
      <w:shd w:val="clear" w:color="auto" w:fill="E1DFDD"/>
    </w:rPr>
  </w:style>
  <w:style w:type="character" w:styleId="ae">
    <w:name w:val="annotation reference"/>
    <w:basedOn w:val="a0"/>
    <w:uiPriority w:val="99"/>
    <w:semiHidden/>
    <w:unhideWhenUsed/>
    <w:rsid w:val="00FC02B8"/>
    <w:rPr>
      <w:sz w:val="18"/>
      <w:szCs w:val="18"/>
    </w:rPr>
  </w:style>
  <w:style w:type="paragraph" w:styleId="af">
    <w:name w:val="annotation text"/>
    <w:basedOn w:val="a"/>
    <w:link w:val="af0"/>
    <w:uiPriority w:val="99"/>
    <w:unhideWhenUsed/>
    <w:rsid w:val="00FC02B8"/>
    <w:pPr>
      <w:jc w:val="left"/>
    </w:pPr>
  </w:style>
  <w:style w:type="character" w:customStyle="1" w:styleId="af0">
    <w:name w:val="コメント文字列 (文字)"/>
    <w:basedOn w:val="a0"/>
    <w:link w:val="af"/>
    <w:uiPriority w:val="99"/>
    <w:rsid w:val="00FC02B8"/>
    <w:rPr>
      <w:kern w:val="2"/>
      <w:sz w:val="21"/>
    </w:rPr>
  </w:style>
  <w:style w:type="paragraph" w:styleId="af1">
    <w:name w:val="annotation subject"/>
    <w:basedOn w:val="af"/>
    <w:next w:val="af"/>
    <w:link w:val="af2"/>
    <w:uiPriority w:val="99"/>
    <w:semiHidden/>
    <w:unhideWhenUsed/>
    <w:rsid w:val="00FC02B8"/>
    <w:rPr>
      <w:b/>
      <w:bCs/>
    </w:rPr>
  </w:style>
  <w:style w:type="character" w:customStyle="1" w:styleId="af2">
    <w:name w:val="コメント内容 (文字)"/>
    <w:basedOn w:val="af0"/>
    <w:link w:val="af1"/>
    <w:uiPriority w:val="99"/>
    <w:semiHidden/>
    <w:rsid w:val="00FC02B8"/>
    <w:rPr>
      <w:b/>
      <w:bCs/>
      <w:kern w:val="2"/>
      <w:sz w:val="21"/>
    </w:rPr>
  </w:style>
  <w:style w:type="paragraph" w:styleId="af3">
    <w:name w:val="Revision"/>
    <w:hidden/>
    <w:uiPriority w:val="99"/>
    <w:semiHidden/>
    <w:rsid w:val="007F2D54"/>
    <w:rPr>
      <w:kern w:val="2"/>
      <w:sz w:val="21"/>
    </w:rPr>
  </w:style>
  <w:style w:type="paragraph" w:styleId="Web">
    <w:name w:val="Normal (Web)"/>
    <w:basedOn w:val="a"/>
    <w:uiPriority w:val="99"/>
    <w:unhideWhenUsed/>
    <w:rsid w:val="0015337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cf01">
    <w:name w:val="cf01"/>
    <w:basedOn w:val="a0"/>
    <w:rsid w:val="00E969E2"/>
    <w:rPr>
      <w:rFonts w:ascii="Meiryo UI" w:eastAsia="Meiryo UI" w:hAnsi="Meiryo UI" w:hint="eastAsia"/>
      <w:sz w:val="18"/>
      <w:szCs w:val="18"/>
    </w:rPr>
  </w:style>
  <w:style w:type="character" w:styleId="af4">
    <w:name w:val="Mention"/>
    <w:basedOn w:val="a0"/>
    <w:uiPriority w:val="99"/>
    <w:unhideWhenUsed/>
    <w:rPr>
      <w:color w:val="2B579A"/>
      <w:shd w:val="clear" w:color="auto" w:fill="E6E6E6"/>
    </w:rPr>
  </w:style>
  <w:style w:type="character" w:styleId="af5">
    <w:name w:val="FollowedHyperlink"/>
    <w:basedOn w:val="a0"/>
    <w:uiPriority w:val="99"/>
    <w:semiHidden/>
    <w:unhideWhenUsed/>
    <w:rsid w:val="00DB4AA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023431">
      <w:bodyDiv w:val="1"/>
      <w:marLeft w:val="0"/>
      <w:marRight w:val="0"/>
      <w:marTop w:val="0"/>
      <w:marBottom w:val="0"/>
      <w:divBdr>
        <w:top w:val="none" w:sz="0" w:space="0" w:color="auto"/>
        <w:left w:val="none" w:sz="0" w:space="0" w:color="auto"/>
        <w:bottom w:val="none" w:sz="0" w:space="0" w:color="auto"/>
        <w:right w:val="none" w:sz="0" w:space="0" w:color="auto"/>
      </w:divBdr>
    </w:div>
    <w:div w:id="194389772">
      <w:bodyDiv w:val="1"/>
      <w:marLeft w:val="0"/>
      <w:marRight w:val="0"/>
      <w:marTop w:val="0"/>
      <w:marBottom w:val="0"/>
      <w:divBdr>
        <w:top w:val="none" w:sz="0" w:space="0" w:color="auto"/>
        <w:left w:val="none" w:sz="0" w:space="0" w:color="auto"/>
        <w:bottom w:val="none" w:sz="0" w:space="0" w:color="auto"/>
        <w:right w:val="none" w:sz="0" w:space="0" w:color="auto"/>
      </w:divBdr>
    </w:div>
    <w:div w:id="283930283">
      <w:bodyDiv w:val="1"/>
      <w:marLeft w:val="0"/>
      <w:marRight w:val="0"/>
      <w:marTop w:val="0"/>
      <w:marBottom w:val="0"/>
      <w:divBdr>
        <w:top w:val="none" w:sz="0" w:space="0" w:color="auto"/>
        <w:left w:val="none" w:sz="0" w:space="0" w:color="auto"/>
        <w:bottom w:val="none" w:sz="0" w:space="0" w:color="auto"/>
        <w:right w:val="none" w:sz="0" w:space="0" w:color="auto"/>
      </w:divBdr>
    </w:div>
    <w:div w:id="476382407">
      <w:bodyDiv w:val="1"/>
      <w:marLeft w:val="0"/>
      <w:marRight w:val="0"/>
      <w:marTop w:val="0"/>
      <w:marBottom w:val="0"/>
      <w:divBdr>
        <w:top w:val="none" w:sz="0" w:space="0" w:color="auto"/>
        <w:left w:val="none" w:sz="0" w:space="0" w:color="auto"/>
        <w:bottom w:val="none" w:sz="0" w:space="0" w:color="auto"/>
        <w:right w:val="none" w:sz="0" w:space="0" w:color="auto"/>
      </w:divBdr>
    </w:div>
    <w:div w:id="565533164">
      <w:bodyDiv w:val="1"/>
      <w:marLeft w:val="0"/>
      <w:marRight w:val="0"/>
      <w:marTop w:val="0"/>
      <w:marBottom w:val="0"/>
      <w:divBdr>
        <w:top w:val="none" w:sz="0" w:space="0" w:color="auto"/>
        <w:left w:val="none" w:sz="0" w:space="0" w:color="auto"/>
        <w:bottom w:val="none" w:sz="0" w:space="0" w:color="auto"/>
        <w:right w:val="none" w:sz="0" w:space="0" w:color="auto"/>
      </w:divBdr>
    </w:div>
    <w:div w:id="846166078">
      <w:bodyDiv w:val="1"/>
      <w:marLeft w:val="0"/>
      <w:marRight w:val="0"/>
      <w:marTop w:val="0"/>
      <w:marBottom w:val="0"/>
      <w:divBdr>
        <w:top w:val="none" w:sz="0" w:space="0" w:color="auto"/>
        <w:left w:val="none" w:sz="0" w:space="0" w:color="auto"/>
        <w:bottom w:val="none" w:sz="0" w:space="0" w:color="auto"/>
        <w:right w:val="none" w:sz="0" w:space="0" w:color="auto"/>
      </w:divBdr>
    </w:div>
    <w:div w:id="1076053872">
      <w:bodyDiv w:val="1"/>
      <w:marLeft w:val="0"/>
      <w:marRight w:val="0"/>
      <w:marTop w:val="0"/>
      <w:marBottom w:val="0"/>
      <w:divBdr>
        <w:top w:val="none" w:sz="0" w:space="0" w:color="auto"/>
        <w:left w:val="none" w:sz="0" w:space="0" w:color="auto"/>
        <w:bottom w:val="none" w:sz="0" w:space="0" w:color="auto"/>
        <w:right w:val="none" w:sz="0" w:space="0" w:color="auto"/>
      </w:divBdr>
      <w:divsChild>
        <w:div w:id="677923530">
          <w:marLeft w:val="0"/>
          <w:marRight w:val="0"/>
          <w:marTop w:val="0"/>
          <w:marBottom w:val="0"/>
          <w:divBdr>
            <w:top w:val="none" w:sz="0" w:space="0" w:color="auto"/>
            <w:left w:val="none" w:sz="0" w:space="0" w:color="auto"/>
            <w:bottom w:val="none" w:sz="0" w:space="0" w:color="auto"/>
            <w:right w:val="none" w:sz="0" w:space="0" w:color="auto"/>
          </w:divBdr>
        </w:div>
        <w:div w:id="1076633666">
          <w:marLeft w:val="0"/>
          <w:marRight w:val="0"/>
          <w:marTop w:val="0"/>
          <w:marBottom w:val="0"/>
          <w:divBdr>
            <w:top w:val="none" w:sz="0" w:space="0" w:color="auto"/>
            <w:left w:val="none" w:sz="0" w:space="0" w:color="auto"/>
            <w:bottom w:val="none" w:sz="0" w:space="0" w:color="auto"/>
            <w:right w:val="none" w:sz="0" w:space="0" w:color="auto"/>
          </w:divBdr>
        </w:div>
      </w:divsChild>
    </w:div>
    <w:div w:id="1444692358">
      <w:bodyDiv w:val="1"/>
      <w:marLeft w:val="0"/>
      <w:marRight w:val="0"/>
      <w:marTop w:val="0"/>
      <w:marBottom w:val="0"/>
      <w:divBdr>
        <w:top w:val="none" w:sz="0" w:space="0" w:color="auto"/>
        <w:left w:val="none" w:sz="0" w:space="0" w:color="auto"/>
        <w:bottom w:val="none" w:sz="0" w:space="0" w:color="auto"/>
        <w:right w:val="none" w:sz="0" w:space="0" w:color="auto"/>
      </w:divBdr>
    </w:div>
    <w:div w:id="1796831999">
      <w:bodyDiv w:val="1"/>
      <w:marLeft w:val="0"/>
      <w:marRight w:val="0"/>
      <w:marTop w:val="0"/>
      <w:marBottom w:val="0"/>
      <w:divBdr>
        <w:top w:val="none" w:sz="0" w:space="0" w:color="auto"/>
        <w:left w:val="none" w:sz="0" w:space="0" w:color="auto"/>
        <w:bottom w:val="none" w:sz="0" w:space="0" w:color="auto"/>
        <w:right w:val="none" w:sz="0" w:space="0" w:color="auto"/>
      </w:divBdr>
    </w:div>
    <w:div w:id="2080908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rd.ntt/e/forum/2024/"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hyperlink" Target="https://tools.group.ntt/en/rd/contact/index.php?param01=R&amp;param02=101"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B8706904851D8849BBE64C7054F6266D" ma:contentTypeVersion="23" ma:contentTypeDescription="新しいドキュメントを作成します。" ma:contentTypeScope="" ma:versionID="be5022509e293aa099f51db57273cb71">
  <xsd:schema xmlns:xsd="http://www.w3.org/2001/XMLSchema" xmlns:xs="http://www.w3.org/2001/XMLSchema" xmlns:p="http://schemas.microsoft.com/office/2006/metadata/properties" xmlns:ns2="e7225656-4d7d-4a5d-8c76-616187fe45ec" xmlns:ns3="e1ece03b-d7da-4e57-8654-f01629d1b945" xmlns:ns4="ab2cce96-22db-402d-bb4f-4c3d9284947c" targetNamespace="http://schemas.microsoft.com/office/2006/metadata/properties" ma:root="true" ma:fieldsID="8a79acc8a1e1f95f94867edb3492c0c5" ns2:_="" ns3:_="" ns4:_="">
    <xsd:import namespace="e7225656-4d7d-4a5d-8c76-616187fe45ec"/>
    <xsd:import namespace="e1ece03b-d7da-4e57-8654-f01629d1b945"/>
    <xsd:import namespace="ab2cce96-22db-402d-bb4f-4c3d928494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4:TaxCatchAll" minOccurs="0"/>
                <xsd:element ref="ns2:_x63b2__x8f09__x65e5_" minOccurs="0"/>
                <xsd:element ref="ns2:_x5a92__x4f53__x540d_" minOccurs="0"/>
                <xsd:element ref="ns2:_x5206__x91ce_"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225656-4d7d-4a5d-8c76-616187fe45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画像タグ" ma:readOnly="false" ma:fieldId="{5cf76f15-5ced-4ddc-b409-7134ff3c332f}" ma:taxonomyMulti="true" ma:sspId="874dd4c2-f845-433e-829c-e1fa782131c5" ma:termSetId="09814cd3-568e-fe90-9814-8d621ff8fb84" ma:anchorId="fba54fb3-c3e1-fe81-a776-ca4b69148c4d" ma:open="true" ma:isKeyword="false">
      <xsd:complexType>
        <xsd:sequence>
          <xsd:element ref="pc:Terms" minOccurs="0" maxOccurs="1"/>
        </xsd:sequence>
      </xsd:complexType>
    </xsd:element>
    <xsd:element name="_x63b2__x8f09__x65e5_" ma:index="24" nillable="true" ma:displayName="掲載日" ma:description="年月日の数字8桁にて入力" ma:format="Dropdown" ma:internalName="_x63b2__x8f09__x65e5_">
      <xsd:simpleType>
        <xsd:restriction base="dms:Text">
          <xsd:maxLength value="255"/>
        </xsd:restriction>
      </xsd:simpleType>
    </xsd:element>
    <xsd:element name="_x5a92__x4f53__x540d_" ma:index="25" nillable="true" ma:displayName="媒体名" ma:description="ソート時のため正式名称にて入力" ma:format="Dropdown" ma:internalName="_x5a92__x4f53__x540d_">
      <xsd:simpleType>
        <xsd:restriction base="dms:Text">
          <xsd:maxLength value="255"/>
        </xsd:restriction>
      </xsd:simpleType>
    </xsd:element>
    <xsd:element name="_x5206__x91ce_" ma:index="26" nillable="true" ma:displayName="分野" ma:description="医療、科学、R＆D、HR、ESG/CSR、コーポレート、その他" ma:format="Dropdown" ma:internalName="_x5206__x91ce_">
      <xsd:simpleType>
        <xsd:restriction base="dms:Text">
          <xsd:maxLength value="255"/>
        </xsd:restriction>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1ece03b-d7da-4e57-8654-f01629d1b945" elementFormDefault="qualified">
    <xsd:import namespace="http://schemas.microsoft.com/office/2006/documentManagement/types"/>
    <xsd:import namespace="http://schemas.microsoft.com/office/infopath/2007/PartnerControls"/>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2cce96-22db-402d-bb4f-4c3d9284947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3a050c6-1caa-46b9-b043-4d061403fc86}" ma:internalName="TaxCatchAll" ma:showField="CatchAllData" ma:web="e1ece03b-d7da-4e57-8654-f01629d1b9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haredContentType xmlns="Microsoft.SharePoint.Taxonomy.ContentTypeSync" SourceId="874dd4c2-f845-433e-829c-e1fa782131c5" ContentTypeId="0x0101" PreviousValue="false"/>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e7225656-4d7d-4a5d-8c76-616187fe45ec">
      <Terms xmlns="http://schemas.microsoft.com/office/infopath/2007/PartnerControls"/>
    </lcf76f155ced4ddcb4097134ff3c332f>
    <TaxCatchAll xmlns="ab2cce96-22db-402d-bb4f-4c3d9284947c" xsi:nil="true"/>
    <_x63b2__x8f09__x65e5_ xmlns="e7225656-4d7d-4a5d-8c76-616187fe45ec" xsi:nil="true"/>
    <_x5206__x91ce_ xmlns="e7225656-4d7d-4a5d-8c76-616187fe45ec" xsi:nil="true"/>
    <_x5a92__x4f53__x540d_ xmlns="e7225656-4d7d-4a5d-8c76-616187fe45ec" xsi:nil="true"/>
  </documentManagement>
</p:properties>
</file>

<file path=customXml/itemProps1.xml><?xml version="1.0" encoding="utf-8"?>
<ds:datastoreItem xmlns:ds="http://schemas.openxmlformats.org/officeDocument/2006/customXml" ds:itemID="{7949BF04-B98E-40B9-B4B5-03D7E50F6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225656-4d7d-4a5d-8c76-616187fe45ec"/>
    <ds:schemaRef ds:uri="e1ece03b-d7da-4e57-8654-f01629d1b945"/>
    <ds:schemaRef ds:uri="ab2cce96-22db-402d-bb4f-4c3d928494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F08337-990F-403E-A1E2-A38E7109E2E1}">
  <ds:schemaRefs>
    <ds:schemaRef ds:uri="http://schemas.microsoft.com/sharepoint/v3/contenttype/forms"/>
  </ds:schemaRefs>
</ds:datastoreItem>
</file>

<file path=customXml/itemProps3.xml><?xml version="1.0" encoding="utf-8"?>
<ds:datastoreItem xmlns:ds="http://schemas.openxmlformats.org/officeDocument/2006/customXml" ds:itemID="{81AB1E62-FA22-4B0C-8726-8E8C8D528C53}">
  <ds:schemaRefs>
    <ds:schemaRef ds:uri="http://schemas.openxmlformats.org/officeDocument/2006/bibliography"/>
  </ds:schemaRefs>
</ds:datastoreItem>
</file>

<file path=customXml/itemProps4.xml><?xml version="1.0" encoding="utf-8"?>
<ds:datastoreItem xmlns:ds="http://schemas.openxmlformats.org/officeDocument/2006/customXml" ds:itemID="{B3C896DC-9F8C-4DB5-8A68-0F6041D46BEA}">
  <ds:schemaRefs>
    <ds:schemaRef ds:uri="Microsoft.SharePoint.Taxonomy.ContentTypeSync"/>
  </ds:schemaRefs>
</ds:datastoreItem>
</file>

<file path=customXml/itemProps5.xml><?xml version="1.0" encoding="utf-8"?>
<ds:datastoreItem xmlns:ds="http://schemas.openxmlformats.org/officeDocument/2006/customXml" ds:itemID="{B50050FB-39F2-47B9-96D7-E29BD7597417}">
  <ds:schemaRefs>
    <ds:schemaRef ds:uri="http://schemas.microsoft.com/office/2006/metadata/properties"/>
    <ds:schemaRef ds:uri="http://schemas.microsoft.com/office/infopath/2007/PartnerControls"/>
    <ds:schemaRef ds:uri="e7225656-4d7d-4a5d-8c76-616187fe45ec"/>
    <ds:schemaRef ds:uri="ab2cce96-22db-402d-bb4f-4c3d9284947c"/>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7</Pages>
  <Words>1490</Words>
  <Characters>8837</Characters>
  <Application>Microsoft Office Word</Application>
  <DocSecurity>0</DocSecurity>
  <PresentationFormat/>
  <Lines>73</Lines>
  <Paragraphs>20</Paragraphs>
  <Slides>0</Slides>
  <Notes>0</Notes>
  <HiddenSlides>0</HiddenSlides>
  <MMClips>0</MMClip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Gabrielle Kamie (上江　ガブリエル)</dc:creator>
  <cp:keywords/>
  <cp:lastModifiedBy>Gabrielle Kamie (上江　ガブリエル)</cp:lastModifiedBy>
  <cp:revision>42</cp:revision>
  <dcterms:created xsi:type="dcterms:W3CDTF">2024-11-07T05:16:00Z</dcterms:created>
  <dcterms:modified xsi:type="dcterms:W3CDTF">2024-11-15T08:13:00Z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bb4fa5d-3ac5-4415-967c-34900a0e1c6f_Enabled">
    <vt:lpwstr>true</vt:lpwstr>
  </property>
  <property fmtid="{D5CDD505-2E9C-101B-9397-08002B2CF9AE}" pid="3" name="MSIP_Label_dbb4fa5d-3ac5-4415-967c-34900a0e1c6f_SetDate">
    <vt:lpwstr>2024-01-15T02:08:52Z</vt:lpwstr>
  </property>
  <property fmtid="{D5CDD505-2E9C-101B-9397-08002B2CF9AE}" pid="4" name="MSIP_Label_dbb4fa5d-3ac5-4415-967c-34900a0e1c6f_Method">
    <vt:lpwstr>Privileged</vt:lpwstr>
  </property>
  <property fmtid="{D5CDD505-2E9C-101B-9397-08002B2CF9AE}" pid="5" name="MSIP_Label_dbb4fa5d-3ac5-4415-967c-34900a0e1c6f_Name">
    <vt:lpwstr>dbb4fa5d-3ac5-4415-967c-34900a0e1c6f</vt:lpwstr>
  </property>
  <property fmtid="{D5CDD505-2E9C-101B-9397-08002B2CF9AE}" pid="6" name="MSIP_Label_dbb4fa5d-3ac5-4415-967c-34900a0e1c6f_SiteId">
    <vt:lpwstr>a629ef32-67ba-47a6-8eb3-ec43935644fc</vt:lpwstr>
  </property>
  <property fmtid="{D5CDD505-2E9C-101B-9397-08002B2CF9AE}" pid="7" name="MSIP_Label_dbb4fa5d-3ac5-4415-967c-34900a0e1c6f_ActionId">
    <vt:lpwstr>3eafcf6b-02a8-41ff-8556-bc4fc26df8bf</vt:lpwstr>
  </property>
  <property fmtid="{D5CDD505-2E9C-101B-9397-08002B2CF9AE}" pid="8" name="MSIP_Label_dbb4fa5d-3ac5-4415-967c-34900a0e1c6f_ContentBits">
    <vt:lpwstr>0</vt:lpwstr>
  </property>
  <property fmtid="{D5CDD505-2E9C-101B-9397-08002B2CF9AE}" pid="9" name="ContentTypeId">
    <vt:lpwstr>0x010100B8706904851D8849BBE64C7054F6266D</vt:lpwstr>
  </property>
  <property fmtid="{D5CDD505-2E9C-101B-9397-08002B2CF9AE}" pid="10" name="MediaServiceImageTags">
    <vt:lpwstr/>
  </property>
  <property fmtid="{D5CDD505-2E9C-101B-9397-08002B2CF9AE}" pid="11" name="GrammarlyDocumentId">
    <vt:lpwstr>8733b42878c47bc09aca106b6efd8f4d2a2ad50c4c98725f6b14deeaf58e25aa</vt:lpwstr>
  </property>
</Properties>
</file>